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D22" w:rsidRPr="00264D22" w:rsidRDefault="00264D22" w:rsidP="00264D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  <w:r w:rsidRPr="00264D22">
        <w:rPr>
          <w:rFonts w:ascii="Times New Roman" w:eastAsia="Times New Roman" w:hAnsi="Times New Roman" w:cs="Times New Roman"/>
          <w:b/>
          <w:sz w:val="24"/>
          <w:szCs w:val="28"/>
        </w:rPr>
        <w:t>Dani Béla</w:t>
      </w:r>
    </w:p>
    <w:p w:rsidR="00264D22" w:rsidRPr="00264D22" w:rsidRDefault="00CC087B" w:rsidP="00264D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Polgármester Ú</w:t>
      </w:r>
      <w:r w:rsidR="00264D22" w:rsidRPr="00264D22">
        <w:rPr>
          <w:rFonts w:ascii="Times New Roman" w:eastAsia="Times New Roman" w:hAnsi="Times New Roman" w:cs="Times New Roman"/>
          <w:sz w:val="24"/>
          <w:szCs w:val="28"/>
        </w:rPr>
        <w:t>r részére</w:t>
      </w:r>
    </w:p>
    <w:p w:rsidR="00264D22" w:rsidRPr="00264D22" w:rsidRDefault="00264D22" w:rsidP="00264D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264D22">
        <w:rPr>
          <w:rFonts w:ascii="Times New Roman" w:eastAsia="Times New Roman" w:hAnsi="Times New Roman" w:cs="Times New Roman"/>
          <w:sz w:val="24"/>
          <w:szCs w:val="28"/>
          <w:u w:val="single"/>
        </w:rPr>
        <w:t>Biharkeresztes</w:t>
      </w:r>
    </w:p>
    <w:p w:rsidR="00264D22" w:rsidRPr="00264D22" w:rsidRDefault="00264D22" w:rsidP="00264D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264D22">
        <w:rPr>
          <w:rFonts w:ascii="Times New Roman" w:eastAsia="Times New Roman" w:hAnsi="Times New Roman" w:cs="Times New Roman"/>
          <w:sz w:val="24"/>
          <w:szCs w:val="28"/>
        </w:rPr>
        <w:t>Polgármesteri Hivatal</w:t>
      </w:r>
      <w:r w:rsidRPr="00264D22">
        <w:rPr>
          <w:rFonts w:ascii="Times New Roman" w:eastAsia="Times New Roman" w:hAnsi="Times New Roman" w:cs="Times New Roman"/>
          <w:sz w:val="24"/>
          <w:szCs w:val="28"/>
          <w:u w:val="single"/>
        </w:rPr>
        <w:t xml:space="preserve"> </w:t>
      </w:r>
    </w:p>
    <w:p w:rsidR="004726CE" w:rsidRDefault="004726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E1542" w:rsidRPr="003D01CA" w:rsidRDefault="008E1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1542" w:rsidRPr="003D01CA" w:rsidRDefault="003A1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01CA">
        <w:rPr>
          <w:rFonts w:ascii="Times New Roman" w:eastAsia="Times New Roman" w:hAnsi="Times New Roman" w:cs="Times New Roman"/>
          <w:sz w:val="24"/>
          <w:szCs w:val="24"/>
          <w:u w:val="single"/>
        </w:rPr>
        <w:t>Tárgy:</w:t>
      </w:r>
      <w:r w:rsidRPr="003D01CA">
        <w:rPr>
          <w:rFonts w:ascii="Times New Roman" w:eastAsia="Times New Roman" w:hAnsi="Times New Roman" w:cs="Times New Roman"/>
          <w:sz w:val="24"/>
          <w:szCs w:val="24"/>
        </w:rPr>
        <w:t xml:space="preserve"> Beszámoló</w:t>
      </w:r>
    </w:p>
    <w:p w:rsidR="008E1542" w:rsidRPr="003D01CA" w:rsidRDefault="008E1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1542" w:rsidRPr="003D01CA" w:rsidRDefault="008E1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1542" w:rsidRPr="003D01CA" w:rsidRDefault="008E1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1542" w:rsidRPr="003D01CA" w:rsidRDefault="003A16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01CA">
        <w:rPr>
          <w:rFonts w:ascii="Times New Roman" w:eastAsia="Times New Roman" w:hAnsi="Times New Roman" w:cs="Times New Roman"/>
          <w:b/>
          <w:sz w:val="24"/>
          <w:szCs w:val="24"/>
        </w:rPr>
        <w:t>Tisztelt</w:t>
      </w:r>
      <w:r w:rsidR="00264D22">
        <w:rPr>
          <w:rFonts w:ascii="Times New Roman" w:eastAsia="Times New Roman" w:hAnsi="Times New Roman" w:cs="Times New Roman"/>
          <w:b/>
          <w:sz w:val="24"/>
          <w:szCs w:val="24"/>
        </w:rPr>
        <w:t xml:space="preserve"> Polgármester Úr</w:t>
      </w:r>
      <w:r w:rsidRPr="003D01CA">
        <w:rPr>
          <w:rFonts w:ascii="Times New Roman" w:eastAsia="Times New Roman" w:hAnsi="Times New Roman" w:cs="Times New Roman"/>
          <w:b/>
          <w:sz w:val="24"/>
          <w:szCs w:val="24"/>
        </w:rPr>
        <w:t>!</w:t>
      </w:r>
    </w:p>
    <w:p w:rsidR="008E1542" w:rsidRPr="003D01CA" w:rsidRDefault="008E1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1542" w:rsidRPr="003D01CA" w:rsidRDefault="003A16C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01CA">
        <w:rPr>
          <w:rFonts w:ascii="Times New Roman" w:eastAsia="Times New Roman" w:hAnsi="Times New Roman" w:cs="Times New Roman"/>
          <w:sz w:val="24"/>
          <w:szCs w:val="24"/>
        </w:rPr>
        <w:t xml:space="preserve">Az Igazgyöngy Alapfokú Művészeti Iskola nevében szeretném tájékoztatni Önt </w:t>
      </w:r>
      <w:r w:rsidR="00BB77BD" w:rsidRPr="003D01CA">
        <w:rPr>
          <w:rFonts w:ascii="Times New Roman" w:eastAsia="Times New Roman" w:hAnsi="Times New Roman" w:cs="Times New Roman"/>
          <w:sz w:val="24"/>
          <w:szCs w:val="24"/>
        </w:rPr>
        <w:t xml:space="preserve">az Igazgyöngy Alapfokú Művészeti Iskola </w:t>
      </w:r>
      <w:r w:rsidR="00264D22">
        <w:rPr>
          <w:rFonts w:ascii="Times New Roman" w:eastAsia="Times New Roman" w:hAnsi="Times New Roman" w:cs="Times New Roman"/>
          <w:sz w:val="24"/>
          <w:szCs w:val="24"/>
        </w:rPr>
        <w:t xml:space="preserve">Biharkeresztesi </w:t>
      </w:r>
      <w:r w:rsidRPr="003D01CA">
        <w:rPr>
          <w:rFonts w:ascii="Times New Roman" w:eastAsia="Times New Roman" w:hAnsi="Times New Roman" w:cs="Times New Roman"/>
          <w:sz w:val="24"/>
          <w:szCs w:val="24"/>
        </w:rPr>
        <w:t>telephely</w:t>
      </w:r>
      <w:r w:rsidR="00BB77BD" w:rsidRPr="003D01CA">
        <w:rPr>
          <w:rFonts w:ascii="Times New Roman" w:eastAsia="Times New Roman" w:hAnsi="Times New Roman" w:cs="Times New Roman"/>
          <w:sz w:val="24"/>
          <w:szCs w:val="24"/>
        </w:rPr>
        <w:t>én végzett munkájáról és</w:t>
      </w:r>
      <w:r w:rsidR="009B22BB" w:rsidRPr="003D01CA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r w:rsidR="00BB77BD" w:rsidRPr="003D01CA">
        <w:rPr>
          <w:rFonts w:ascii="Times New Roman" w:eastAsia="Times New Roman" w:hAnsi="Times New Roman" w:cs="Times New Roman"/>
          <w:b/>
          <w:sz w:val="24"/>
          <w:szCs w:val="24"/>
        </w:rPr>
        <w:t>2024/25-ö</w:t>
      </w:r>
      <w:r w:rsidRPr="003D01CA">
        <w:rPr>
          <w:rFonts w:ascii="Times New Roman" w:eastAsia="Times New Roman" w:hAnsi="Times New Roman" w:cs="Times New Roman"/>
          <w:b/>
          <w:sz w:val="24"/>
          <w:szCs w:val="24"/>
        </w:rPr>
        <w:t>s tanév eredményeiről</w:t>
      </w:r>
      <w:r w:rsidRPr="003D01C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B22BB" w:rsidRPr="003D01CA" w:rsidRDefault="009B22B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22BB" w:rsidRPr="003D01CA" w:rsidRDefault="00BB77BD" w:rsidP="009B22B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01CA">
        <w:rPr>
          <w:rFonts w:ascii="Times New Roman" w:eastAsia="Times New Roman" w:hAnsi="Times New Roman" w:cs="Times New Roman"/>
          <w:sz w:val="24"/>
          <w:szCs w:val="24"/>
        </w:rPr>
        <w:t>Tanáraik 2024/25</w:t>
      </w:r>
      <w:r w:rsidR="009B22BB" w:rsidRPr="003D01CA">
        <w:rPr>
          <w:rFonts w:ascii="Times New Roman" w:eastAsia="Times New Roman" w:hAnsi="Times New Roman" w:cs="Times New Roman"/>
          <w:sz w:val="24"/>
          <w:szCs w:val="24"/>
        </w:rPr>
        <w:t xml:space="preserve">-ben a tanévben Pap Orsolya, L. Ritók Nóra, </w:t>
      </w:r>
      <w:r w:rsidR="004726CE">
        <w:rPr>
          <w:rFonts w:ascii="Times New Roman" w:eastAsia="Times New Roman" w:hAnsi="Times New Roman" w:cs="Times New Roman"/>
          <w:sz w:val="24"/>
          <w:szCs w:val="24"/>
        </w:rPr>
        <w:t xml:space="preserve">Tóth Mónika, Kiss Papp Csilla </w:t>
      </w:r>
      <w:r w:rsidR="009B22BB" w:rsidRPr="003D01CA">
        <w:rPr>
          <w:rFonts w:ascii="Times New Roman" w:eastAsia="Times New Roman" w:hAnsi="Times New Roman" w:cs="Times New Roman"/>
          <w:sz w:val="24"/>
          <w:szCs w:val="24"/>
        </w:rPr>
        <w:t xml:space="preserve">voltak, a pedagógiai munkát </w:t>
      </w:r>
      <w:r w:rsidR="004726CE">
        <w:rPr>
          <w:rFonts w:ascii="Times New Roman" w:eastAsia="Times New Roman" w:hAnsi="Times New Roman" w:cs="Times New Roman"/>
          <w:sz w:val="24"/>
          <w:szCs w:val="24"/>
        </w:rPr>
        <w:t xml:space="preserve">Husztiné Sándor Katalin, Veress Tamás </w:t>
      </w:r>
      <w:r w:rsidR="009B22BB" w:rsidRPr="003D01CA">
        <w:rPr>
          <w:rFonts w:ascii="Times New Roman" w:eastAsia="Times New Roman" w:hAnsi="Times New Roman" w:cs="Times New Roman"/>
          <w:sz w:val="24"/>
          <w:szCs w:val="24"/>
        </w:rPr>
        <w:t>és Lisztes Ferenc segítette.</w:t>
      </w:r>
    </w:p>
    <w:p w:rsidR="008E1542" w:rsidRPr="003D01CA" w:rsidRDefault="008E154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77BD" w:rsidRPr="003D01CA" w:rsidRDefault="003A16C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01CA">
        <w:rPr>
          <w:rFonts w:ascii="Times New Roman" w:eastAsia="Times New Roman" w:hAnsi="Times New Roman" w:cs="Times New Roman"/>
          <w:sz w:val="24"/>
          <w:szCs w:val="24"/>
        </w:rPr>
        <w:t xml:space="preserve">Az </w:t>
      </w:r>
      <w:proofErr w:type="gramStart"/>
      <w:r w:rsidRPr="003D01CA">
        <w:rPr>
          <w:rFonts w:ascii="Times New Roman" w:eastAsia="Times New Roman" w:hAnsi="Times New Roman" w:cs="Times New Roman"/>
          <w:sz w:val="24"/>
          <w:szCs w:val="24"/>
        </w:rPr>
        <w:t>Igazgyöngy</w:t>
      </w:r>
      <w:proofErr w:type="gramEnd"/>
      <w:r w:rsidRPr="003D01CA">
        <w:rPr>
          <w:rFonts w:ascii="Times New Roman" w:eastAsia="Times New Roman" w:hAnsi="Times New Roman" w:cs="Times New Roman"/>
          <w:sz w:val="24"/>
          <w:szCs w:val="24"/>
        </w:rPr>
        <w:t xml:space="preserve"> AMI </w:t>
      </w:r>
      <w:r w:rsidR="00BB77BD" w:rsidRPr="003D01CA">
        <w:rPr>
          <w:rFonts w:ascii="Times New Roman" w:eastAsia="Times New Roman" w:hAnsi="Times New Roman" w:cs="Times New Roman"/>
          <w:sz w:val="24"/>
          <w:szCs w:val="24"/>
        </w:rPr>
        <w:t xml:space="preserve">tanulói létszáma az idei tanévben 612 fő volt, ebből a </w:t>
      </w:r>
      <w:r w:rsidR="00264D22">
        <w:rPr>
          <w:rFonts w:ascii="Times New Roman" w:eastAsia="Times New Roman" w:hAnsi="Times New Roman" w:cs="Times New Roman"/>
          <w:sz w:val="24"/>
          <w:szCs w:val="24"/>
        </w:rPr>
        <w:t xml:space="preserve">Biharkeresztesen </w:t>
      </w:r>
      <w:r w:rsidR="004726CE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BB77BD" w:rsidRPr="003D01CA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3D01C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D01CA">
        <w:rPr>
          <w:rFonts w:ascii="Times New Roman" w:eastAsia="Times New Roman" w:hAnsi="Times New Roman" w:cs="Times New Roman"/>
          <w:sz w:val="24"/>
          <w:szCs w:val="24"/>
        </w:rPr>
        <w:t>tanuló</w:t>
      </w:r>
      <w:r w:rsidR="00BB77BD" w:rsidRPr="003D01CA">
        <w:rPr>
          <w:rFonts w:ascii="Times New Roman" w:eastAsia="Times New Roman" w:hAnsi="Times New Roman" w:cs="Times New Roman"/>
          <w:sz w:val="24"/>
          <w:szCs w:val="24"/>
        </w:rPr>
        <w:t xml:space="preserve">nk volt, akik </w:t>
      </w:r>
      <w:r w:rsidRPr="003D01CA">
        <w:rPr>
          <w:rFonts w:ascii="Times New Roman" w:eastAsia="Times New Roman" w:hAnsi="Times New Roman" w:cs="Times New Roman"/>
          <w:sz w:val="24"/>
          <w:szCs w:val="24"/>
        </w:rPr>
        <w:t>szép eredményeket ért el ebben a tanévben is.</w:t>
      </w:r>
    </w:p>
    <w:p w:rsidR="008E1542" w:rsidRDefault="003A16C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01CA">
        <w:rPr>
          <w:rFonts w:ascii="Times New Roman" w:eastAsia="Times New Roman" w:hAnsi="Times New Roman" w:cs="Times New Roman"/>
          <w:sz w:val="24"/>
          <w:szCs w:val="24"/>
        </w:rPr>
        <w:t xml:space="preserve">Az előző tanév vége óta </w:t>
      </w:r>
      <w:r w:rsidR="004726C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9B22BB" w:rsidRPr="003D01C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D01CA">
        <w:rPr>
          <w:rFonts w:ascii="Times New Roman" w:eastAsia="Times New Roman" w:hAnsi="Times New Roman" w:cs="Times New Roman"/>
          <w:b/>
          <w:sz w:val="24"/>
          <w:szCs w:val="24"/>
        </w:rPr>
        <w:t>nemzetközi</w:t>
      </w:r>
      <w:r w:rsidR="009B22BB" w:rsidRPr="003D01C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26CE">
        <w:rPr>
          <w:rFonts w:ascii="Times New Roman" w:eastAsia="Times New Roman" w:hAnsi="Times New Roman" w:cs="Times New Roman"/>
          <w:b/>
          <w:sz w:val="24"/>
          <w:szCs w:val="24"/>
        </w:rPr>
        <w:t>33</w:t>
      </w:r>
      <w:r w:rsidRPr="003D01CA">
        <w:rPr>
          <w:rFonts w:ascii="Times New Roman" w:eastAsia="Times New Roman" w:hAnsi="Times New Roman" w:cs="Times New Roman"/>
          <w:b/>
          <w:sz w:val="24"/>
          <w:szCs w:val="24"/>
        </w:rPr>
        <w:t xml:space="preserve"> országos </w:t>
      </w:r>
      <w:r w:rsidRPr="003D01CA">
        <w:rPr>
          <w:rFonts w:ascii="Times New Roman" w:eastAsia="Times New Roman" w:hAnsi="Times New Roman" w:cs="Times New Roman"/>
          <w:sz w:val="24"/>
          <w:szCs w:val="24"/>
        </w:rPr>
        <w:t>összesen</w:t>
      </w:r>
      <w:r w:rsidR="003D01CA" w:rsidRPr="003D01C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3D0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26CE">
        <w:rPr>
          <w:rFonts w:ascii="Times New Roman" w:eastAsia="Times New Roman" w:hAnsi="Times New Roman" w:cs="Times New Roman"/>
          <w:b/>
          <w:sz w:val="24"/>
          <w:szCs w:val="24"/>
        </w:rPr>
        <w:t>37</w:t>
      </w:r>
      <w:r w:rsidRPr="003D01CA">
        <w:rPr>
          <w:rFonts w:ascii="Times New Roman" w:eastAsia="Times New Roman" w:hAnsi="Times New Roman" w:cs="Times New Roman"/>
          <w:b/>
          <w:sz w:val="24"/>
          <w:szCs w:val="24"/>
        </w:rPr>
        <w:t xml:space="preserve"> elismerést</w:t>
      </w:r>
      <w:r w:rsidRPr="003D01CA">
        <w:rPr>
          <w:rFonts w:ascii="Times New Roman" w:eastAsia="Times New Roman" w:hAnsi="Times New Roman" w:cs="Times New Roman"/>
          <w:sz w:val="24"/>
          <w:szCs w:val="24"/>
        </w:rPr>
        <w:t xml:space="preserve"> kaptak a telephelyen tanuló tanítványaink.</w:t>
      </w:r>
    </w:p>
    <w:tbl>
      <w:tblPr>
        <w:tblW w:w="89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0"/>
        <w:gridCol w:w="1288"/>
        <w:gridCol w:w="2514"/>
        <w:gridCol w:w="1415"/>
      </w:tblGrid>
      <w:tr w:rsidR="004726CE" w:rsidRPr="004726CE" w:rsidTr="004726CE">
        <w:trPr>
          <w:trHeight w:val="287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4726CE">
              <w:rPr>
                <w:rFonts w:eastAsia="Times New Roman"/>
                <w:b/>
                <w:bCs/>
              </w:rPr>
              <w:t>Rajzpályázat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4726CE">
              <w:rPr>
                <w:rFonts w:eastAsia="Times New Roman"/>
                <w:b/>
                <w:bCs/>
              </w:rPr>
              <w:t>Szint: O/N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4726CE">
              <w:rPr>
                <w:rFonts w:eastAsia="Times New Roman"/>
                <w:b/>
                <w:bCs/>
              </w:rPr>
              <w:t>Tanuló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4726CE">
              <w:rPr>
                <w:rFonts w:eastAsia="Times New Roman"/>
                <w:b/>
                <w:bCs/>
              </w:rPr>
              <w:t>Eredmény</w:t>
            </w:r>
          </w:p>
        </w:tc>
      </w:tr>
      <w:tr w:rsidR="004726CE" w:rsidRPr="004726CE" w:rsidTr="004726CE">
        <w:trPr>
          <w:trHeight w:val="28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Harmatbazárt holdfuvolával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országos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proofErr w:type="spellStart"/>
            <w:r w:rsidRPr="004726CE">
              <w:rPr>
                <w:rFonts w:eastAsia="Times New Roman"/>
              </w:rPr>
              <w:t>Ajtai</w:t>
            </w:r>
            <w:proofErr w:type="spellEnd"/>
            <w:r w:rsidRPr="004726CE">
              <w:rPr>
                <w:rFonts w:eastAsia="Times New Roman"/>
              </w:rPr>
              <w:t xml:space="preserve"> Krisztofer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különdíj</w:t>
            </w:r>
          </w:p>
        </w:tc>
      </w:tr>
      <w:tr w:rsidR="004726CE" w:rsidRPr="004726CE" w:rsidTr="004726CE">
        <w:trPr>
          <w:trHeight w:val="28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 xml:space="preserve">Álom </w:t>
            </w:r>
            <w:proofErr w:type="gramStart"/>
            <w:r w:rsidRPr="004726CE">
              <w:rPr>
                <w:rFonts w:eastAsia="Times New Roman"/>
              </w:rPr>
              <w:t>vakáció</w:t>
            </w:r>
            <w:proofErr w:type="gramEnd"/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országos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Bőr Denisz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díjazott</w:t>
            </w:r>
          </w:p>
        </w:tc>
      </w:tr>
      <w:tr w:rsidR="004726CE" w:rsidRPr="004726CE" w:rsidTr="004726CE">
        <w:trPr>
          <w:trHeight w:val="28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Madarak és fák napja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országos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Bőr Denisz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díjazott</w:t>
            </w:r>
          </w:p>
        </w:tc>
      </w:tr>
      <w:tr w:rsidR="004726CE" w:rsidRPr="004726CE" w:rsidTr="004726CE">
        <w:trPr>
          <w:trHeight w:val="28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Wass Albert meséihez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országos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Csébi Szabina Jáde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díjazott</w:t>
            </w:r>
          </w:p>
        </w:tc>
      </w:tr>
      <w:tr w:rsidR="004726CE" w:rsidRPr="004726CE" w:rsidTr="004726CE">
        <w:trPr>
          <w:trHeight w:val="28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Neked mi jut eszedbe a Balatonról?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országos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Gyöngyösi Bence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VII. helyezés</w:t>
            </w:r>
          </w:p>
        </w:tc>
      </w:tr>
      <w:tr w:rsidR="004726CE" w:rsidRPr="004726CE" w:rsidTr="004726CE">
        <w:trPr>
          <w:trHeight w:val="28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Fantáziamadár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nemzetközi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Gyöngyösi Bence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I. helyezés</w:t>
            </w:r>
          </w:p>
        </w:tc>
      </w:tr>
      <w:tr w:rsidR="004726CE" w:rsidRPr="004726CE" w:rsidTr="004726CE">
        <w:trPr>
          <w:trHeight w:val="28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Felejthetetlen nyári élmény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országos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Horváth Liliána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különdíj</w:t>
            </w:r>
          </w:p>
        </w:tc>
      </w:tr>
      <w:tr w:rsidR="004726CE" w:rsidRPr="004726CE" w:rsidTr="004726CE">
        <w:trPr>
          <w:trHeight w:val="28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Átölel a világ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országos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Kis Dominika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proofErr w:type="spellStart"/>
            <w:r w:rsidRPr="004726CE">
              <w:rPr>
                <w:rFonts w:eastAsia="Times New Roman"/>
              </w:rPr>
              <w:t>II.helyezés</w:t>
            </w:r>
            <w:proofErr w:type="spellEnd"/>
          </w:p>
        </w:tc>
      </w:tr>
      <w:tr w:rsidR="004726CE" w:rsidRPr="004726CE" w:rsidTr="004726CE">
        <w:trPr>
          <w:trHeight w:val="28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Harmatbazárt holdfuvolával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országos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Kis Dominika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I. helyezés</w:t>
            </w:r>
          </w:p>
        </w:tc>
      </w:tr>
      <w:tr w:rsidR="004726CE" w:rsidRPr="004726CE" w:rsidTr="004726CE">
        <w:trPr>
          <w:trHeight w:val="28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Jövőkép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országos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Kiss Alexa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különdíj</w:t>
            </w:r>
          </w:p>
        </w:tc>
      </w:tr>
      <w:tr w:rsidR="004726CE" w:rsidRPr="004726CE" w:rsidTr="004726CE">
        <w:trPr>
          <w:trHeight w:val="28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 xml:space="preserve">Álom </w:t>
            </w:r>
            <w:proofErr w:type="gramStart"/>
            <w:r w:rsidRPr="004726CE">
              <w:rPr>
                <w:rFonts w:eastAsia="Times New Roman"/>
              </w:rPr>
              <w:t>vakáció</w:t>
            </w:r>
            <w:proofErr w:type="gramEnd"/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országos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Kiss Bella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díjazott</w:t>
            </w:r>
          </w:p>
        </w:tc>
      </w:tr>
      <w:tr w:rsidR="004726CE" w:rsidRPr="004726CE" w:rsidTr="004726CE">
        <w:trPr>
          <w:trHeight w:val="28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Bogaras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országos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Kiss Gedeon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I. helyezés</w:t>
            </w:r>
          </w:p>
        </w:tc>
      </w:tr>
      <w:tr w:rsidR="004726CE" w:rsidRPr="004726CE" w:rsidTr="004726CE">
        <w:trPr>
          <w:trHeight w:val="28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Jövőkép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országos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Kiss Valentina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díjazott</w:t>
            </w:r>
          </w:p>
        </w:tc>
      </w:tr>
      <w:tr w:rsidR="004726CE" w:rsidRPr="004726CE" w:rsidTr="004726CE">
        <w:trPr>
          <w:trHeight w:val="28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Kertkönyvtár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országos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Kolozsvári Barbara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I. helyezés</w:t>
            </w:r>
          </w:p>
        </w:tc>
      </w:tr>
      <w:tr w:rsidR="004726CE" w:rsidRPr="004726CE" w:rsidTr="004726CE">
        <w:trPr>
          <w:trHeight w:val="28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Mesés állatok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országos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Magyari Áron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II. helyezés</w:t>
            </w:r>
          </w:p>
        </w:tc>
      </w:tr>
      <w:tr w:rsidR="004726CE" w:rsidRPr="004726CE" w:rsidTr="004726CE">
        <w:trPr>
          <w:trHeight w:val="28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Kossuth Lajos azt üzente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országos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Magyari Áron Gyula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II. helyezés</w:t>
            </w:r>
          </w:p>
        </w:tc>
      </w:tr>
      <w:tr w:rsidR="004726CE" w:rsidRPr="004726CE" w:rsidTr="004726CE">
        <w:trPr>
          <w:trHeight w:val="28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Wass Albert meséihez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országos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proofErr w:type="spellStart"/>
            <w:r w:rsidRPr="004726CE">
              <w:rPr>
                <w:rFonts w:eastAsia="Times New Roman"/>
              </w:rPr>
              <w:t>Martyin</w:t>
            </w:r>
            <w:proofErr w:type="spellEnd"/>
            <w:r w:rsidRPr="004726CE">
              <w:rPr>
                <w:rFonts w:eastAsia="Times New Roman"/>
              </w:rPr>
              <w:t xml:space="preserve"> Hanna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díjazott</w:t>
            </w:r>
          </w:p>
        </w:tc>
      </w:tr>
      <w:tr w:rsidR="004726CE" w:rsidRPr="004726CE" w:rsidTr="004726CE">
        <w:trPr>
          <w:trHeight w:val="28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lastRenderedPageBreak/>
              <w:t xml:space="preserve">Álom </w:t>
            </w:r>
            <w:proofErr w:type="gramStart"/>
            <w:r w:rsidRPr="004726CE">
              <w:rPr>
                <w:rFonts w:eastAsia="Times New Roman"/>
              </w:rPr>
              <w:t>vakáció</w:t>
            </w:r>
            <w:proofErr w:type="gramEnd"/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országos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Mezei Elza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díjazott</w:t>
            </w:r>
          </w:p>
        </w:tc>
      </w:tr>
      <w:tr w:rsidR="004726CE" w:rsidRPr="004726CE" w:rsidTr="004726CE">
        <w:trPr>
          <w:trHeight w:val="28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Neked mi jut eszedbe a Balatonról?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országos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Mezei Elza Réka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III. helyezés</w:t>
            </w:r>
          </w:p>
        </w:tc>
      </w:tr>
      <w:tr w:rsidR="004726CE" w:rsidRPr="004726CE" w:rsidTr="004726CE">
        <w:trPr>
          <w:trHeight w:val="28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Jövőkép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országos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Mohácsi Dorina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díjazott</w:t>
            </w:r>
          </w:p>
        </w:tc>
      </w:tr>
      <w:tr w:rsidR="004726CE" w:rsidRPr="004726CE" w:rsidTr="004726CE">
        <w:trPr>
          <w:trHeight w:val="28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Felejthetetlen nyári élmény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országos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Mohácsi Dorina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különdíj</w:t>
            </w:r>
          </w:p>
        </w:tc>
      </w:tr>
      <w:tr w:rsidR="004726CE" w:rsidRPr="004726CE" w:rsidTr="004726CE">
        <w:trPr>
          <w:trHeight w:val="28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proofErr w:type="spellStart"/>
            <w:r w:rsidRPr="004726CE">
              <w:rPr>
                <w:rFonts w:eastAsia="Times New Roman"/>
              </w:rPr>
              <w:t>Colour</w:t>
            </w:r>
            <w:proofErr w:type="spellEnd"/>
            <w:r w:rsidRPr="004726CE">
              <w:rPr>
                <w:rFonts w:eastAsia="Times New Roman"/>
              </w:rPr>
              <w:t xml:space="preserve"> Story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nemzetközi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Pap Katinka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III. helyezés</w:t>
            </w:r>
          </w:p>
        </w:tc>
      </w:tr>
      <w:tr w:rsidR="004726CE" w:rsidRPr="004726CE" w:rsidTr="004726CE">
        <w:trPr>
          <w:trHeight w:val="28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proofErr w:type="spellStart"/>
            <w:r w:rsidRPr="004726CE">
              <w:rPr>
                <w:rFonts w:eastAsia="Times New Roman"/>
              </w:rPr>
              <w:t>Pipics</w:t>
            </w:r>
            <w:proofErr w:type="spellEnd"/>
            <w:r w:rsidRPr="004726CE">
              <w:rPr>
                <w:rFonts w:eastAsia="Times New Roman"/>
              </w:rPr>
              <w:t xml:space="preserve"> Fesztiválon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országos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Papp Bernadett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III. helyezés</w:t>
            </w:r>
          </w:p>
        </w:tc>
      </w:tr>
      <w:tr w:rsidR="004726CE" w:rsidRPr="004726CE" w:rsidTr="004726CE">
        <w:trPr>
          <w:trHeight w:val="28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Kossuth Lajos azt üzente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országos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Papp Péter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II. helyezés</w:t>
            </w:r>
          </w:p>
        </w:tc>
      </w:tr>
      <w:tr w:rsidR="004726CE" w:rsidRPr="004726CE" w:rsidTr="004726CE">
        <w:trPr>
          <w:trHeight w:val="28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Jövőkép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országos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Rácz László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különdíj</w:t>
            </w:r>
          </w:p>
        </w:tc>
      </w:tr>
      <w:tr w:rsidR="004726CE" w:rsidRPr="004726CE" w:rsidTr="004726CE">
        <w:trPr>
          <w:trHeight w:val="28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Mesés állatok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országos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Rácz László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II. helyezés</w:t>
            </w:r>
          </w:p>
        </w:tc>
      </w:tr>
      <w:tr w:rsidR="004726CE" w:rsidRPr="004726CE" w:rsidTr="004726CE">
        <w:trPr>
          <w:trHeight w:val="28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Jövőkép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országos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proofErr w:type="spellStart"/>
            <w:r w:rsidRPr="004726CE">
              <w:rPr>
                <w:rFonts w:eastAsia="Times New Roman"/>
              </w:rPr>
              <w:t>Risi</w:t>
            </w:r>
            <w:proofErr w:type="spellEnd"/>
            <w:r w:rsidRPr="004726CE">
              <w:rPr>
                <w:rFonts w:eastAsia="Times New Roman"/>
              </w:rPr>
              <w:t xml:space="preserve"> Izabella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különdíj</w:t>
            </w:r>
          </w:p>
        </w:tc>
      </w:tr>
      <w:tr w:rsidR="004726CE" w:rsidRPr="004726CE" w:rsidTr="004726CE">
        <w:trPr>
          <w:trHeight w:val="28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Wass Albert meséihez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országos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proofErr w:type="spellStart"/>
            <w:r w:rsidRPr="004726CE">
              <w:rPr>
                <w:rFonts w:eastAsia="Times New Roman"/>
              </w:rPr>
              <w:t>Risi</w:t>
            </w:r>
            <w:proofErr w:type="spellEnd"/>
            <w:r w:rsidRPr="004726CE">
              <w:rPr>
                <w:rFonts w:eastAsia="Times New Roman"/>
              </w:rPr>
              <w:t xml:space="preserve"> Izabella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díjazott</w:t>
            </w:r>
          </w:p>
        </w:tc>
      </w:tr>
      <w:tr w:rsidR="004726CE" w:rsidRPr="004726CE" w:rsidTr="004726CE">
        <w:trPr>
          <w:trHeight w:val="28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 xml:space="preserve">Álom </w:t>
            </w:r>
            <w:proofErr w:type="gramStart"/>
            <w:r w:rsidRPr="004726CE">
              <w:rPr>
                <w:rFonts w:eastAsia="Times New Roman"/>
              </w:rPr>
              <w:t>vakáció</w:t>
            </w:r>
            <w:proofErr w:type="gramEnd"/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országos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Rostás Áron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díjazott</w:t>
            </w:r>
          </w:p>
        </w:tc>
      </w:tr>
      <w:tr w:rsidR="004726CE" w:rsidRPr="004726CE" w:rsidTr="004726CE">
        <w:trPr>
          <w:trHeight w:val="28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4726CE">
              <w:rPr>
                <w:rFonts w:ascii="Arial" w:eastAsia="Times New Roman" w:hAnsi="Arial" w:cs="Arial"/>
              </w:rPr>
              <w:t>Svishtov</w:t>
            </w:r>
            <w:proofErr w:type="spellEnd"/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nemzetközi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Rostás Áron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III. helyezés</w:t>
            </w:r>
          </w:p>
        </w:tc>
      </w:tr>
      <w:tr w:rsidR="004726CE" w:rsidRPr="004726CE" w:rsidTr="004726CE">
        <w:trPr>
          <w:trHeight w:val="28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proofErr w:type="spellStart"/>
            <w:r w:rsidRPr="004726CE">
              <w:rPr>
                <w:rFonts w:eastAsia="Times New Roman"/>
              </w:rPr>
              <w:t>Colour</w:t>
            </w:r>
            <w:proofErr w:type="spellEnd"/>
            <w:r w:rsidRPr="004726CE">
              <w:rPr>
                <w:rFonts w:eastAsia="Times New Roman"/>
              </w:rPr>
              <w:t xml:space="preserve"> Story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nemzetközi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Rostás Natasa Zselyke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III. helyezés</w:t>
            </w:r>
          </w:p>
        </w:tc>
      </w:tr>
      <w:tr w:rsidR="004726CE" w:rsidRPr="004726CE" w:rsidTr="004726CE">
        <w:trPr>
          <w:trHeight w:val="28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Az ártér élővilága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országos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proofErr w:type="spellStart"/>
            <w:r w:rsidRPr="004726CE">
              <w:rPr>
                <w:rFonts w:eastAsia="Times New Roman"/>
              </w:rPr>
              <w:t>Sanyó</w:t>
            </w:r>
            <w:proofErr w:type="spellEnd"/>
            <w:r w:rsidRPr="004726CE">
              <w:rPr>
                <w:rFonts w:eastAsia="Times New Roman"/>
              </w:rPr>
              <w:t xml:space="preserve"> Dávid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különdíj</w:t>
            </w:r>
          </w:p>
        </w:tc>
      </w:tr>
      <w:tr w:rsidR="004726CE" w:rsidRPr="004726CE" w:rsidTr="004726CE">
        <w:trPr>
          <w:trHeight w:val="28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Felejthetetlen nyári élmény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országos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 xml:space="preserve">Szabó Benjámin </w:t>
            </w:r>
            <w:proofErr w:type="spellStart"/>
            <w:r w:rsidRPr="004726CE">
              <w:rPr>
                <w:rFonts w:eastAsia="Times New Roman"/>
              </w:rPr>
              <w:t>Lorenzó</w:t>
            </w:r>
            <w:proofErr w:type="spellEnd"/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különdíj</w:t>
            </w:r>
          </w:p>
        </w:tc>
      </w:tr>
      <w:tr w:rsidR="004726CE" w:rsidRPr="004726CE" w:rsidTr="004726CE">
        <w:trPr>
          <w:trHeight w:val="28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Átölel a világ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országos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Szabó Tiara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III. helyezés</w:t>
            </w:r>
          </w:p>
        </w:tc>
      </w:tr>
      <w:tr w:rsidR="004726CE" w:rsidRPr="004726CE" w:rsidTr="004726CE">
        <w:trPr>
          <w:trHeight w:val="28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Felejthetetlen nyári élmény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országos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Tóth Beáta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különdíj</w:t>
            </w:r>
          </w:p>
        </w:tc>
      </w:tr>
      <w:tr w:rsidR="004726CE" w:rsidRPr="004726CE" w:rsidTr="004726CE">
        <w:trPr>
          <w:trHeight w:val="28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Felejthetetlen nyári élmény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országos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Tóth Gergő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különdíj</w:t>
            </w:r>
          </w:p>
        </w:tc>
      </w:tr>
      <w:tr w:rsidR="004726CE" w:rsidRPr="004726CE" w:rsidTr="004726CE">
        <w:trPr>
          <w:trHeight w:val="28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Felejthetetlen nyári élmény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országos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Varga Laura Rebeka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E" w:rsidRPr="004726CE" w:rsidRDefault="004726CE" w:rsidP="004726CE">
            <w:pPr>
              <w:spacing w:after="0" w:line="240" w:lineRule="auto"/>
              <w:rPr>
                <w:rFonts w:eastAsia="Times New Roman"/>
              </w:rPr>
            </w:pPr>
            <w:r w:rsidRPr="004726CE">
              <w:rPr>
                <w:rFonts w:eastAsia="Times New Roman"/>
              </w:rPr>
              <w:t>különdíj</w:t>
            </w:r>
          </w:p>
        </w:tc>
      </w:tr>
    </w:tbl>
    <w:p w:rsidR="004726CE" w:rsidRPr="003D01CA" w:rsidRDefault="004726C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01CA" w:rsidRPr="003D01CA" w:rsidRDefault="003A16C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01CA">
        <w:rPr>
          <w:rFonts w:ascii="Times New Roman" w:eastAsia="Times New Roman" w:hAnsi="Times New Roman" w:cs="Times New Roman"/>
          <w:b/>
          <w:sz w:val="24"/>
          <w:szCs w:val="24"/>
        </w:rPr>
        <w:t xml:space="preserve">A tanév főbb eseményei: </w:t>
      </w:r>
    </w:p>
    <w:p w:rsidR="003D01CA" w:rsidRPr="003D01CA" w:rsidRDefault="003D01CA" w:rsidP="003D01C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D01CA">
        <w:rPr>
          <w:rFonts w:ascii="Times New Roman" w:hAnsi="Times New Roman" w:cs="Times New Roman"/>
          <w:b/>
          <w:bCs/>
          <w:sz w:val="24"/>
          <w:szCs w:val="24"/>
        </w:rPr>
        <w:t>Kirándulások és táborok</w:t>
      </w:r>
      <w:r w:rsidR="00ED7B66">
        <w:rPr>
          <w:rFonts w:ascii="Times New Roman" w:hAnsi="Times New Roman" w:cs="Times New Roman"/>
          <w:b/>
          <w:bCs/>
          <w:sz w:val="24"/>
          <w:szCs w:val="24"/>
        </w:rPr>
        <w:t>, rendezvények:</w:t>
      </w:r>
    </w:p>
    <w:p w:rsidR="003D01CA" w:rsidRPr="003D01CA" w:rsidRDefault="003D01CA" w:rsidP="003D01CA">
      <w:pPr>
        <w:numPr>
          <w:ilvl w:val="0"/>
          <w:numId w:val="8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3D01CA">
        <w:rPr>
          <w:rFonts w:ascii="Times New Roman" w:hAnsi="Times New Roman" w:cs="Times New Roman"/>
          <w:b/>
          <w:bCs/>
          <w:sz w:val="24"/>
          <w:szCs w:val="24"/>
        </w:rPr>
        <w:t>Tanulmányi kirándulások</w:t>
      </w:r>
      <w:r w:rsidRPr="003D01CA">
        <w:rPr>
          <w:rFonts w:ascii="Times New Roman" w:hAnsi="Times New Roman" w:cs="Times New Roman"/>
          <w:sz w:val="24"/>
          <w:szCs w:val="24"/>
        </w:rPr>
        <w:t>:</w:t>
      </w:r>
    </w:p>
    <w:p w:rsidR="003D01CA" w:rsidRPr="003D01CA" w:rsidRDefault="003D01CA" w:rsidP="003D01CA">
      <w:pPr>
        <w:numPr>
          <w:ilvl w:val="1"/>
          <w:numId w:val="8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3D01CA">
        <w:rPr>
          <w:rFonts w:ascii="Times New Roman" w:hAnsi="Times New Roman" w:cs="Times New Roman"/>
          <w:sz w:val="24"/>
          <w:szCs w:val="24"/>
        </w:rPr>
        <w:t>Budapest – 2 napos kirándulás (50+5 fő)</w:t>
      </w:r>
    </w:p>
    <w:p w:rsidR="003D01CA" w:rsidRPr="003D01CA" w:rsidRDefault="003D01CA" w:rsidP="003D01CA">
      <w:pPr>
        <w:numPr>
          <w:ilvl w:val="1"/>
          <w:numId w:val="8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3D01CA">
        <w:rPr>
          <w:rFonts w:ascii="Times New Roman" w:hAnsi="Times New Roman" w:cs="Times New Roman"/>
          <w:sz w:val="24"/>
          <w:szCs w:val="24"/>
        </w:rPr>
        <w:t>Komádi, M. Homorog, K. Szakál, B. Újfalu</w:t>
      </w:r>
    </w:p>
    <w:p w:rsidR="003D01CA" w:rsidRPr="003D01CA" w:rsidRDefault="003D01CA" w:rsidP="003D01CA">
      <w:pPr>
        <w:numPr>
          <w:ilvl w:val="1"/>
          <w:numId w:val="8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3D01CA">
        <w:rPr>
          <w:rFonts w:ascii="Times New Roman" w:hAnsi="Times New Roman" w:cs="Times New Roman"/>
          <w:sz w:val="24"/>
          <w:szCs w:val="24"/>
        </w:rPr>
        <w:t>Nyíregyháza</w:t>
      </w:r>
      <w:r w:rsidR="00ED7B66">
        <w:rPr>
          <w:rFonts w:ascii="Times New Roman" w:hAnsi="Times New Roman" w:cs="Times New Roman"/>
          <w:sz w:val="24"/>
          <w:szCs w:val="24"/>
        </w:rPr>
        <w:t>-Állatpark</w:t>
      </w:r>
      <w:r w:rsidRPr="003D01CA">
        <w:rPr>
          <w:rFonts w:ascii="Times New Roman" w:hAnsi="Times New Roman" w:cs="Times New Roman"/>
          <w:sz w:val="24"/>
          <w:szCs w:val="24"/>
        </w:rPr>
        <w:t xml:space="preserve"> (KNK </w:t>
      </w:r>
      <w:r w:rsidR="00ED7B66">
        <w:rPr>
          <w:rFonts w:ascii="Times New Roman" w:hAnsi="Times New Roman" w:cs="Times New Roman"/>
          <w:sz w:val="24"/>
          <w:szCs w:val="24"/>
        </w:rPr>
        <w:t xml:space="preserve">díjazottak </w:t>
      </w:r>
      <w:r w:rsidRPr="003D01CA">
        <w:rPr>
          <w:rFonts w:ascii="Times New Roman" w:hAnsi="Times New Roman" w:cs="Times New Roman"/>
          <w:sz w:val="24"/>
          <w:szCs w:val="24"/>
        </w:rPr>
        <w:t>nyeremény</w:t>
      </w:r>
      <w:r w:rsidR="00ED7B66">
        <w:rPr>
          <w:rFonts w:ascii="Times New Roman" w:hAnsi="Times New Roman" w:cs="Times New Roman"/>
          <w:sz w:val="24"/>
          <w:szCs w:val="24"/>
        </w:rPr>
        <w:t>kirándulása</w:t>
      </w:r>
      <w:r w:rsidRPr="003D01CA">
        <w:rPr>
          <w:rFonts w:ascii="Times New Roman" w:hAnsi="Times New Roman" w:cs="Times New Roman"/>
          <w:sz w:val="24"/>
          <w:szCs w:val="24"/>
        </w:rPr>
        <w:t>)</w:t>
      </w:r>
    </w:p>
    <w:p w:rsidR="003D01CA" w:rsidRPr="003D01CA" w:rsidRDefault="003D01CA" w:rsidP="003D01CA">
      <w:pPr>
        <w:numPr>
          <w:ilvl w:val="1"/>
          <w:numId w:val="8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3D01CA">
        <w:rPr>
          <w:rFonts w:ascii="Times New Roman" w:hAnsi="Times New Roman" w:cs="Times New Roman"/>
          <w:sz w:val="24"/>
          <w:szCs w:val="24"/>
        </w:rPr>
        <w:t>Év végi kirándulások: Debrecen (145 fő), Budapest (48 fő) – összesen 193 tanuló</w:t>
      </w:r>
    </w:p>
    <w:p w:rsidR="003D01CA" w:rsidRPr="003D01CA" w:rsidRDefault="003D01CA" w:rsidP="003D01CA">
      <w:pPr>
        <w:numPr>
          <w:ilvl w:val="0"/>
          <w:numId w:val="8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3D01CA">
        <w:rPr>
          <w:rFonts w:ascii="Times New Roman" w:hAnsi="Times New Roman" w:cs="Times New Roman"/>
          <w:b/>
          <w:bCs/>
          <w:sz w:val="24"/>
          <w:szCs w:val="24"/>
        </w:rPr>
        <w:t>Táborok</w:t>
      </w:r>
      <w:r w:rsidRPr="003D01CA">
        <w:rPr>
          <w:rFonts w:ascii="Times New Roman" w:hAnsi="Times New Roman" w:cs="Times New Roman"/>
          <w:sz w:val="24"/>
          <w:szCs w:val="24"/>
        </w:rPr>
        <w:t>:</w:t>
      </w:r>
    </w:p>
    <w:p w:rsidR="003D01CA" w:rsidRPr="003D01CA" w:rsidRDefault="003D01CA" w:rsidP="003D01CA">
      <w:pPr>
        <w:numPr>
          <w:ilvl w:val="1"/>
          <w:numId w:val="8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3D01CA">
        <w:rPr>
          <w:rFonts w:ascii="Times New Roman" w:hAnsi="Times New Roman" w:cs="Times New Roman"/>
          <w:sz w:val="24"/>
          <w:szCs w:val="24"/>
        </w:rPr>
        <w:t>Dragan (május): 15 tanuló</w:t>
      </w:r>
    </w:p>
    <w:p w:rsidR="003D01CA" w:rsidRPr="003D01CA" w:rsidRDefault="003D01CA" w:rsidP="003D01CA">
      <w:pPr>
        <w:numPr>
          <w:ilvl w:val="1"/>
          <w:numId w:val="8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3D01CA">
        <w:rPr>
          <w:rFonts w:ascii="Times New Roman" w:hAnsi="Times New Roman" w:cs="Times New Roman"/>
          <w:sz w:val="24"/>
          <w:szCs w:val="24"/>
        </w:rPr>
        <w:t>Surány I-IV. (3 alkalom nyáron): összesen 46 tanuló</w:t>
      </w:r>
    </w:p>
    <w:p w:rsidR="003D01CA" w:rsidRDefault="003D01CA" w:rsidP="003D01CA">
      <w:pPr>
        <w:numPr>
          <w:ilvl w:val="1"/>
          <w:numId w:val="8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3D01CA">
        <w:rPr>
          <w:rFonts w:ascii="Times New Roman" w:hAnsi="Times New Roman" w:cs="Times New Roman"/>
          <w:sz w:val="24"/>
          <w:szCs w:val="24"/>
        </w:rPr>
        <w:t>Összesen táborozott: 61 tanuló</w:t>
      </w:r>
    </w:p>
    <w:p w:rsidR="00ED7B66" w:rsidRDefault="00ED7B66" w:rsidP="00ED7B66">
      <w:pPr>
        <w:pStyle w:val="Listaszerbekezds"/>
        <w:numPr>
          <w:ilvl w:val="0"/>
          <w:numId w:val="8"/>
        </w:num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ED7B66">
        <w:rPr>
          <w:rFonts w:ascii="Times New Roman" w:hAnsi="Times New Roman" w:cs="Times New Roman"/>
          <w:b/>
          <w:sz w:val="24"/>
          <w:szCs w:val="24"/>
        </w:rPr>
        <w:t>Tehénnap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7B66">
        <w:rPr>
          <w:rFonts w:ascii="Times New Roman" w:hAnsi="Times New Roman" w:cs="Times New Roman"/>
          <w:sz w:val="24"/>
          <w:szCs w:val="24"/>
        </w:rPr>
        <w:t>(április)</w:t>
      </w:r>
      <w:r w:rsidRPr="00ED7B66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200 tanuló</w:t>
      </w:r>
    </w:p>
    <w:p w:rsidR="00ED7B66" w:rsidRPr="00ED7B66" w:rsidRDefault="00ED7B66" w:rsidP="00ED7B66">
      <w:pPr>
        <w:pStyle w:val="Listaszerbekezds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Kiállítások: </w:t>
      </w:r>
      <w:r w:rsidRPr="00ED7B66">
        <w:rPr>
          <w:rFonts w:ascii="Times New Roman" w:hAnsi="Times New Roman" w:cs="Times New Roman"/>
          <w:sz w:val="24"/>
          <w:szCs w:val="24"/>
        </w:rPr>
        <w:t>Számos kiállításon vettünk részt a tanév során:</w:t>
      </w:r>
    </w:p>
    <w:p w:rsidR="00ED7B66" w:rsidRPr="00387067" w:rsidRDefault="00ED7B66" w:rsidP="00ED7B66">
      <w:pPr>
        <w:numPr>
          <w:ilvl w:val="0"/>
          <w:numId w:val="11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ARC-kiállítás, Budapest (2024.- szeptember)</w:t>
      </w:r>
    </w:p>
    <w:p w:rsidR="00ED7B66" w:rsidRPr="00387067" w:rsidRDefault="00ED7B66" w:rsidP="00ED7B66">
      <w:pPr>
        <w:numPr>
          <w:ilvl w:val="0"/>
          <w:numId w:val="11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387067">
        <w:rPr>
          <w:rFonts w:ascii="Times New Roman" w:hAnsi="Times New Roman" w:cs="Times New Roman"/>
          <w:sz w:val="24"/>
          <w:szCs w:val="24"/>
        </w:rPr>
        <w:lastRenderedPageBreak/>
        <w:t>FUGA</w:t>
      </w:r>
      <w:r>
        <w:rPr>
          <w:rFonts w:ascii="Times New Roman" w:hAnsi="Times New Roman" w:cs="Times New Roman"/>
          <w:sz w:val="24"/>
          <w:szCs w:val="24"/>
        </w:rPr>
        <w:t>, Budapest</w:t>
      </w:r>
      <w:r w:rsidRPr="00387067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 xml:space="preserve">2024.- </w:t>
      </w:r>
      <w:r w:rsidRPr="00387067">
        <w:rPr>
          <w:rFonts w:ascii="Times New Roman" w:hAnsi="Times New Roman" w:cs="Times New Roman"/>
          <w:sz w:val="24"/>
          <w:szCs w:val="24"/>
        </w:rPr>
        <w:t>dec</w:t>
      </w:r>
      <w:r>
        <w:rPr>
          <w:rFonts w:ascii="Times New Roman" w:hAnsi="Times New Roman" w:cs="Times New Roman"/>
          <w:sz w:val="24"/>
          <w:szCs w:val="24"/>
        </w:rPr>
        <w:t>ember</w:t>
      </w:r>
      <w:r w:rsidRPr="00387067">
        <w:rPr>
          <w:rFonts w:ascii="Times New Roman" w:hAnsi="Times New Roman" w:cs="Times New Roman"/>
          <w:sz w:val="24"/>
          <w:szCs w:val="24"/>
        </w:rPr>
        <w:t>),</w:t>
      </w:r>
    </w:p>
    <w:p w:rsidR="00ED7B66" w:rsidRPr="00387067" w:rsidRDefault="00ED7B66" w:rsidP="00ED7B66">
      <w:pPr>
        <w:numPr>
          <w:ilvl w:val="0"/>
          <w:numId w:val="11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Tanári kiállítás, Berettyóújfalu (2024.- december)</w:t>
      </w:r>
    </w:p>
    <w:p w:rsidR="00ED7B66" w:rsidRPr="00387067" w:rsidRDefault="00ED7B66" w:rsidP="00ED7B66">
      <w:pPr>
        <w:numPr>
          <w:ilvl w:val="0"/>
          <w:numId w:val="11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Surány támogatói kiállítás (2025.- július)</w:t>
      </w:r>
    </w:p>
    <w:p w:rsidR="00ED7B66" w:rsidRDefault="00ED7B66" w:rsidP="00ED7B66">
      <w:pPr>
        <w:numPr>
          <w:ilvl w:val="0"/>
          <w:numId w:val="11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387067">
        <w:rPr>
          <w:rFonts w:ascii="Times New Roman" w:hAnsi="Times New Roman" w:cs="Times New Roman"/>
          <w:sz w:val="24"/>
          <w:szCs w:val="24"/>
        </w:rPr>
        <w:t>Onli</w:t>
      </w:r>
      <w:r>
        <w:rPr>
          <w:rFonts w:ascii="Times New Roman" w:hAnsi="Times New Roman" w:cs="Times New Roman"/>
          <w:sz w:val="24"/>
          <w:szCs w:val="24"/>
        </w:rPr>
        <w:t>ne kiállítások: Víz világnapja (2025.- március)</w:t>
      </w:r>
    </w:p>
    <w:p w:rsidR="00ED7B66" w:rsidRPr="00387067" w:rsidRDefault="00ED7B66" w:rsidP="00ED7B66">
      <w:pPr>
        <w:numPr>
          <w:ilvl w:val="0"/>
          <w:numId w:val="11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387067">
        <w:rPr>
          <w:rFonts w:ascii="Times New Roman" w:hAnsi="Times New Roman" w:cs="Times New Roman"/>
          <w:sz w:val="24"/>
          <w:szCs w:val="24"/>
        </w:rPr>
        <w:t>Tatabánya</w:t>
      </w:r>
      <w:r>
        <w:rPr>
          <w:rFonts w:ascii="Times New Roman" w:hAnsi="Times New Roman" w:cs="Times New Roman"/>
          <w:sz w:val="24"/>
          <w:szCs w:val="24"/>
        </w:rPr>
        <w:t>-online faladatokból kiállítás megnyitása-Petőfi ÁI. –online (2025. - június)</w:t>
      </w:r>
    </w:p>
    <w:p w:rsidR="00ED7B66" w:rsidRDefault="00ED7B66" w:rsidP="00ED7B66">
      <w:pPr>
        <w:numPr>
          <w:ilvl w:val="0"/>
          <w:numId w:val="11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387067">
        <w:rPr>
          <w:rFonts w:ascii="Times New Roman" w:hAnsi="Times New Roman" w:cs="Times New Roman"/>
          <w:sz w:val="24"/>
          <w:szCs w:val="24"/>
        </w:rPr>
        <w:t>Molinó-projekt (5 kép)</w:t>
      </w:r>
      <w:r>
        <w:rPr>
          <w:rFonts w:ascii="Times New Roman" w:hAnsi="Times New Roman" w:cs="Times New Roman"/>
          <w:sz w:val="24"/>
          <w:szCs w:val="24"/>
        </w:rPr>
        <w:t>-(2025.- május)</w:t>
      </w:r>
    </w:p>
    <w:p w:rsidR="00EE5C5D" w:rsidRPr="00387067" w:rsidRDefault="00EE5C5D" w:rsidP="00ED7B66">
      <w:pPr>
        <w:numPr>
          <w:ilvl w:val="0"/>
          <w:numId w:val="11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Gyöngymesék- berettyóújfalui Igazgyöngyös tanulók csoportos kiállítása (2025. június)</w:t>
      </w:r>
    </w:p>
    <w:p w:rsidR="00ED7B66" w:rsidRPr="00ED7B66" w:rsidRDefault="00ED7B66" w:rsidP="00ED7B66">
      <w:pPr>
        <w:numPr>
          <w:ilvl w:val="0"/>
          <w:numId w:val="11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387067">
        <w:rPr>
          <w:rFonts w:ascii="Times New Roman" w:hAnsi="Times New Roman" w:cs="Times New Roman"/>
          <w:sz w:val="24"/>
          <w:szCs w:val="24"/>
        </w:rPr>
        <w:t>Záró kiállítások</w:t>
      </w:r>
      <w:r>
        <w:rPr>
          <w:rFonts w:ascii="Times New Roman" w:hAnsi="Times New Roman" w:cs="Times New Roman"/>
          <w:sz w:val="24"/>
          <w:szCs w:val="24"/>
        </w:rPr>
        <w:t xml:space="preserve"> telephelyenként </w:t>
      </w:r>
      <w:r w:rsidR="00EE5C5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SOS projektzárással összekötött</w:t>
      </w:r>
      <w:r w:rsidR="00EE5C5D">
        <w:rPr>
          <w:rFonts w:ascii="Times New Roman" w:hAnsi="Times New Roman" w:cs="Times New Roman"/>
          <w:sz w:val="24"/>
          <w:szCs w:val="24"/>
        </w:rPr>
        <w:t>)</w:t>
      </w:r>
      <w:r w:rsidRPr="00ED7B6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7B66">
        <w:rPr>
          <w:rFonts w:ascii="Times New Roman" w:hAnsi="Times New Roman" w:cs="Times New Roman"/>
          <w:sz w:val="24"/>
          <w:szCs w:val="24"/>
        </w:rPr>
        <w:t>2025. június 10–27.</w:t>
      </w:r>
    </w:p>
    <w:p w:rsidR="003D01CA" w:rsidRPr="003D01CA" w:rsidRDefault="00587782" w:rsidP="003D01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3D01CA" w:rsidRPr="003D01CA" w:rsidRDefault="003D01CA" w:rsidP="003D01C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D01CA">
        <w:rPr>
          <w:rFonts w:ascii="Times New Roman" w:hAnsi="Times New Roman" w:cs="Times New Roman"/>
          <w:b/>
          <w:bCs/>
          <w:sz w:val="24"/>
          <w:szCs w:val="24"/>
        </w:rPr>
        <w:t>Tudásmegosztás, Online Akadémia</w:t>
      </w:r>
    </w:p>
    <w:p w:rsidR="00ED7B66" w:rsidRDefault="003D01CA" w:rsidP="003D01CA">
      <w:pPr>
        <w:pStyle w:val="Listaszerbekezds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01CA">
        <w:rPr>
          <w:rFonts w:ascii="Times New Roman" w:hAnsi="Times New Roman" w:cs="Times New Roman"/>
          <w:sz w:val="24"/>
          <w:szCs w:val="24"/>
        </w:rPr>
        <w:t xml:space="preserve">Workshoppokon, előadásokon vettünk részt Debrecenben, Berettyóújfaluban, Füleken, Nagyváradon, Szentesen, Sárospatakon, Komárnóban és Budapesten. </w:t>
      </w:r>
    </w:p>
    <w:p w:rsidR="003D01CA" w:rsidRPr="003D01CA" w:rsidRDefault="003D01CA" w:rsidP="00ED7B66">
      <w:pPr>
        <w:pStyle w:val="Listaszerbekezds"/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01CA">
        <w:rPr>
          <w:rFonts w:ascii="Times New Roman" w:hAnsi="Times New Roman" w:cs="Times New Roman"/>
          <w:sz w:val="24"/>
          <w:szCs w:val="24"/>
        </w:rPr>
        <w:t>Az előadások témái az oktatás, művészetpedagógia, szociális munka területét fedték le.</w:t>
      </w:r>
    </w:p>
    <w:p w:rsidR="003D01CA" w:rsidRPr="003D01CA" w:rsidRDefault="003D01CA" w:rsidP="003D01CA">
      <w:pPr>
        <w:pStyle w:val="Listaszerbekezds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01CA">
        <w:rPr>
          <w:rFonts w:ascii="Times New Roman" w:hAnsi="Times New Roman" w:cs="Times New Roman"/>
          <w:sz w:val="24"/>
          <w:szCs w:val="24"/>
        </w:rPr>
        <w:t xml:space="preserve">Az Online Akadémiában megkezdett munka is folytatódott, ősszel és tavasszal is indult az I. , II.  és a III. programelem, 156-an kezdték meg a </w:t>
      </w:r>
      <w:proofErr w:type="gramStart"/>
      <w:r w:rsidRPr="003D01CA">
        <w:rPr>
          <w:rFonts w:ascii="Times New Roman" w:hAnsi="Times New Roman" w:cs="Times New Roman"/>
          <w:sz w:val="24"/>
          <w:szCs w:val="24"/>
        </w:rPr>
        <w:t>kurzusokat</w:t>
      </w:r>
      <w:proofErr w:type="gramEnd"/>
      <w:r w:rsidRPr="003D01CA">
        <w:rPr>
          <w:rFonts w:ascii="Times New Roman" w:hAnsi="Times New Roman" w:cs="Times New Roman"/>
          <w:sz w:val="24"/>
          <w:szCs w:val="24"/>
        </w:rPr>
        <w:t>, többnyire mindenki be is fejezte.</w:t>
      </w:r>
    </w:p>
    <w:p w:rsidR="003D01CA" w:rsidRPr="003D01CA" w:rsidRDefault="003D01CA" w:rsidP="003D01CA">
      <w:pPr>
        <w:pStyle w:val="Listaszerbekezds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01CA">
        <w:rPr>
          <w:rFonts w:ascii="Times New Roman" w:hAnsi="Times New Roman" w:cs="Times New Roman"/>
          <w:sz w:val="24"/>
          <w:szCs w:val="24"/>
        </w:rPr>
        <w:t xml:space="preserve">Szegeden az Tudomány Egyetem szociális munkás képzésében az egyetem munkatársaival együtt egy akkreditációs folyamatot indítottunk el, a korábbi </w:t>
      </w:r>
      <w:proofErr w:type="gramStart"/>
      <w:r w:rsidRPr="003D01CA">
        <w:rPr>
          <w:rFonts w:ascii="Times New Roman" w:hAnsi="Times New Roman" w:cs="Times New Roman"/>
          <w:sz w:val="24"/>
          <w:szCs w:val="24"/>
        </w:rPr>
        <w:t>kurzus</w:t>
      </w:r>
      <w:proofErr w:type="gramEnd"/>
      <w:r w:rsidRPr="003D01CA">
        <w:rPr>
          <w:rFonts w:ascii="Times New Roman" w:hAnsi="Times New Roman" w:cs="Times New Roman"/>
          <w:sz w:val="24"/>
          <w:szCs w:val="24"/>
        </w:rPr>
        <w:t xml:space="preserve"> mellet a képzőművészettel megtámogatott szociálismunkásképzésben is ősszel indult el az alapképzésben a kurzusunk 10 fővel. 5 alkalommal tartottunk jelenléti szemináriumi foglalkozást. A képzés visszajelzése pozitív, jövőre újra folytatódik ez az együttműködés is. </w:t>
      </w:r>
    </w:p>
    <w:p w:rsidR="003D01CA" w:rsidRPr="009541E7" w:rsidRDefault="003D01CA" w:rsidP="009541E7">
      <w:pPr>
        <w:pStyle w:val="Listaszerbekezds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01CA">
        <w:rPr>
          <w:rFonts w:ascii="Times New Roman" w:hAnsi="Times New Roman" w:cs="Times New Roman"/>
          <w:sz w:val="24"/>
          <w:szCs w:val="24"/>
        </w:rPr>
        <w:t xml:space="preserve">A Berettyóújfalui Tankerülettel közös programunk is folytatódott, a 10. évében van az együttműködés a járás több iskolájában együtt dolgoztunk az első, második, harmadik és negyedik osztályos tanítókkal, a szociális kompetenciafejlesztő vizuális nevelés kísérleti bevezetésén, megszilárdításán. Az idei tanévben is programba 43 iskola vett részt. </w:t>
      </w:r>
      <w:r w:rsidRPr="009541E7">
        <w:rPr>
          <w:rFonts w:ascii="Times New Roman" w:hAnsi="Times New Roman" w:cs="Times New Roman"/>
          <w:sz w:val="24"/>
          <w:szCs w:val="24"/>
        </w:rPr>
        <w:t xml:space="preserve">A folytatásról és a program </w:t>
      </w:r>
      <w:r w:rsidR="00EE5C5D" w:rsidRPr="009541E7">
        <w:rPr>
          <w:rFonts w:ascii="Times New Roman" w:hAnsi="Times New Roman" w:cs="Times New Roman"/>
          <w:sz w:val="24"/>
          <w:szCs w:val="24"/>
        </w:rPr>
        <w:t xml:space="preserve">felső tagozatra való </w:t>
      </w:r>
      <w:r w:rsidRPr="009541E7">
        <w:rPr>
          <w:rFonts w:ascii="Times New Roman" w:hAnsi="Times New Roman" w:cs="Times New Roman"/>
          <w:sz w:val="24"/>
          <w:szCs w:val="24"/>
        </w:rPr>
        <w:t>kiterjesztéséről még folynak az egyeztetések. Több érdeklődő is van a program kihelyezéséről, Tatabányáról érdeklődtek egy együttműködésről és a debreceni POK művészeti munkaközössége is felvetette a debreceni iskolák felé a kiterjesztés fontosságát. A program az idén elnyerte a FÁY Alapítvány Innovációs díjának az aranyfokozatát is.</w:t>
      </w:r>
    </w:p>
    <w:p w:rsidR="003D01CA" w:rsidRDefault="003D01CA" w:rsidP="003D01CA">
      <w:pPr>
        <w:pStyle w:val="Listaszerbekezds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01CA">
        <w:rPr>
          <w:rFonts w:ascii="Times New Roman" w:hAnsi="Times New Roman" w:cs="Times New Roman"/>
          <w:sz w:val="24"/>
          <w:szCs w:val="24"/>
        </w:rPr>
        <w:lastRenderedPageBreak/>
        <w:t xml:space="preserve">Több szakdolgozónak és egy </w:t>
      </w:r>
      <w:r w:rsidR="00ED7B66">
        <w:rPr>
          <w:rFonts w:ascii="Times New Roman" w:hAnsi="Times New Roman" w:cs="Times New Roman"/>
          <w:sz w:val="24"/>
          <w:szCs w:val="24"/>
        </w:rPr>
        <w:t xml:space="preserve">vizuális kultúra szakos </w:t>
      </w:r>
      <w:r w:rsidRPr="003D01CA">
        <w:rPr>
          <w:rFonts w:ascii="Times New Roman" w:hAnsi="Times New Roman" w:cs="Times New Roman"/>
          <w:sz w:val="24"/>
          <w:szCs w:val="24"/>
        </w:rPr>
        <w:t>gyakornoknak tudtunk segíteni a tanév során az összefüggő szakmai gyakorlatában.</w:t>
      </w:r>
    </w:p>
    <w:p w:rsidR="00B12341" w:rsidRPr="00B12341" w:rsidRDefault="00B12341" w:rsidP="00B12341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B12341">
        <w:rPr>
          <w:rFonts w:ascii="Times New Roman" w:eastAsia="Times New Roman" w:hAnsi="Times New Roman" w:cs="Times New Roman"/>
          <w:sz w:val="24"/>
          <w:szCs w:val="28"/>
        </w:rPr>
        <w:t xml:space="preserve">Az idén is több könyvben, folyóiratban, és internetes oldalon szerepeltek tanítványaink alkotásai. </w:t>
      </w:r>
    </w:p>
    <w:p w:rsidR="00B12341" w:rsidRPr="00B12341" w:rsidRDefault="00B12341" w:rsidP="00B123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D01CA" w:rsidRPr="003D01CA" w:rsidRDefault="003D01CA" w:rsidP="003D01CA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1CA">
        <w:rPr>
          <w:rFonts w:ascii="Times New Roman" w:hAnsi="Times New Roman" w:cs="Times New Roman"/>
          <w:b/>
          <w:sz w:val="24"/>
          <w:szCs w:val="24"/>
        </w:rPr>
        <w:t>Egyéb szakmai feladatok, területek.</w:t>
      </w:r>
    </w:p>
    <w:p w:rsidR="00EB20F0" w:rsidRPr="00B11941" w:rsidRDefault="00EB20F0" w:rsidP="00EB20F0">
      <w:pPr>
        <w:pStyle w:val="Listaszerbekezds"/>
        <w:numPr>
          <w:ilvl w:val="0"/>
          <w:numId w:val="9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11941">
        <w:rPr>
          <w:rFonts w:ascii="Times New Roman" w:hAnsi="Times New Roman" w:cs="Times New Roman"/>
          <w:sz w:val="24"/>
          <w:szCs w:val="24"/>
        </w:rPr>
        <w:t>Magánfelajánlók jóvoltából 89</w:t>
      </w:r>
      <w:r w:rsidR="003D01CA" w:rsidRPr="00B11941">
        <w:rPr>
          <w:rFonts w:ascii="Times New Roman" w:hAnsi="Times New Roman" w:cs="Times New Roman"/>
          <w:sz w:val="24"/>
          <w:szCs w:val="24"/>
        </w:rPr>
        <w:t xml:space="preserve"> ösztöndíjas tanulónk volt ebben a tanévben ők havi 9.000-30.000.-Ft. tanulmányi ösztöndíjban részesültek átlagosan.</w:t>
      </w:r>
      <w:r w:rsidRPr="00B1194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11941">
        <w:rPr>
          <w:rFonts w:ascii="Times New Roman" w:hAnsi="Times New Roman" w:cs="Times New Roman"/>
          <w:b/>
          <w:sz w:val="24"/>
          <w:szCs w:val="24"/>
        </w:rPr>
        <w:t>Biharkeresztesről és a Bocskai I. Á.I.-ból:</w:t>
      </w:r>
      <w:r w:rsidRPr="00B11941">
        <w:rPr>
          <w:b/>
        </w:rPr>
        <w:t xml:space="preserve"> </w:t>
      </w:r>
      <w:r w:rsidRPr="00B11941">
        <w:rPr>
          <w:rFonts w:ascii="Times New Roman" w:hAnsi="Times New Roman" w:cs="Times New Roman"/>
          <w:b/>
          <w:sz w:val="24"/>
          <w:szCs w:val="24"/>
        </w:rPr>
        <w:t>Mohácsi Laura</w:t>
      </w:r>
      <w:r w:rsidRPr="00B1194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11941">
        <w:rPr>
          <w:rFonts w:ascii="Times New Roman" w:hAnsi="Times New Roman" w:cs="Times New Roman"/>
          <w:b/>
          <w:sz w:val="24"/>
          <w:szCs w:val="24"/>
        </w:rPr>
        <w:t>Bódi Gréta Martina</w:t>
      </w:r>
      <w:r w:rsidRPr="00B1194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11941">
        <w:rPr>
          <w:rFonts w:ascii="Times New Roman" w:hAnsi="Times New Roman" w:cs="Times New Roman"/>
          <w:b/>
          <w:sz w:val="24"/>
          <w:szCs w:val="24"/>
        </w:rPr>
        <w:t>Varga Lilla</w:t>
      </w:r>
      <w:r w:rsidRPr="00B1194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11941">
        <w:rPr>
          <w:rFonts w:ascii="Times New Roman" w:hAnsi="Times New Roman" w:cs="Times New Roman"/>
          <w:b/>
          <w:sz w:val="24"/>
          <w:szCs w:val="24"/>
        </w:rPr>
        <w:t>Tóth Letícia</w:t>
      </w:r>
      <w:r w:rsidRPr="00B1194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11941">
        <w:rPr>
          <w:rFonts w:ascii="Times New Roman" w:hAnsi="Times New Roman" w:cs="Times New Roman"/>
          <w:b/>
          <w:sz w:val="24"/>
          <w:szCs w:val="24"/>
        </w:rPr>
        <w:t>Varga Martin</w:t>
      </w:r>
      <w:r w:rsidRPr="00B1194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11941">
        <w:rPr>
          <w:rFonts w:ascii="Times New Roman" w:hAnsi="Times New Roman" w:cs="Times New Roman"/>
          <w:b/>
          <w:sz w:val="24"/>
          <w:szCs w:val="24"/>
        </w:rPr>
        <w:t>Papp Szimonetta</w:t>
      </w:r>
      <w:r w:rsidRPr="00B1194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11941">
        <w:rPr>
          <w:rFonts w:ascii="Times New Roman" w:hAnsi="Times New Roman" w:cs="Times New Roman"/>
          <w:b/>
          <w:sz w:val="24"/>
          <w:szCs w:val="24"/>
        </w:rPr>
        <w:t>Kolozsvári Alexandra</w:t>
      </w:r>
      <w:r w:rsidRPr="00B1194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11941">
        <w:rPr>
          <w:rFonts w:ascii="Times New Roman" w:hAnsi="Times New Roman" w:cs="Times New Roman"/>
          <w:b/>
          <w:sz w:val="24"/>
          <w:szCs w:val="24"/>
        </w:rPr>
        <w:t>Mohácsi Adrián</w:t>
      </w:r>
      <w:r w:rsidRPr="00B1194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11941">
        <w:rPr>
          <w:rFonts w:ascii="Times New Roman" w:hAnsi="Times New Roman" w:cs="Times New Roman"/>
          <w:b/>
          <w:sz w:val="24"/>
          <w:szCs w:val="24"/>
        </w:rPr>
        <w:t>Bőr Denisz</w:t>
      </w:r>
      <w:r w:rsidRPr="00B1194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11941">
        <w:rPr>
          <w:rFonts w:ascii="Times New Roman" w:hAnsi="Times New Roman" w:cs="Times New Roman"/>
          <w:b/>
          <w:sz w:val="24"/>
          <w:szCs w:val="24"/>
        </w:rPr>
        <w:t xml:space="preserve">Rostás Natasa </w:t>
      </w:r>
      <w:proofErr w:type="spellStart"/>
      <w:r w:rsidRPr="00B11941">
        <w:rPr>
          <w:rFonts w:ascii="Times New Roman" w:hAnsi="Times New Roman" w:cs="Times New Roman"/>
          <w:b/>
          <w:sz w:val="24"/>
          <w:szCs w:val="24"/>
        </w:rPr>
        <w:t>Zsejke</w:t>
      </w:r>
      <w:proofErr w:type="spellEnd"/>
      <w:r w:rsidRPr="00B1194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11941">
        <w:rPr>
          <w:rFonts w:ascii="Times New Roman" w:hAnsi="Times New Roman" w:cs="Times New Roman"/>
          <w:b/>
          <w:sz w:val="24"/>
          <w:szCs w:val="24"/>
        </w:rPr>
        <w:t>Gyöngyösi Aida Melinda</w:t>
      </w:r>
      <w:r w:rsidRPr="00B1194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11941">
        <w:rPr>
          <w:rFonts w:ascii="Times New Roman" w:hAnsi="Times New Roman" w:cs="Times New Roman"/>
          <w:b/>
          <w:sz w:val="24"/>
          <w:szCs w:val="24"/>
        </w:rPr>
        <w:t>Kiss Gedeon</w:t>
      </w:r>
      <w:r w:rsidRPr="00B1194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11941">
        <w:rPr>
          <w:rFonts w:ascii="Times New Roman" w:hAnsi="Times New Roman" w:cs="Times New Roman"/>
          <w:b/>
          <w:sz w:val="24"/>
          <w:szCs w:val="24"/>
        </w:rPr>
        <w:t>Szabó Amira</w:t>
      </w:r>
      <w:r w:rsidRPr="00B1194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11941">
        <w:rPr>
          <w:rFonts w:ascii="Times New Roman" w:hAnsi="Times New Roman" w:cs="Times New Roman"/>
          <w:b/>
          <w:sz w:val="24"/>
          <w:szCs w:val="24"/>
        </w:rPr>
        <w:t>Szabó Mirella</w:t>
      </w:r>
      <w:r w:rsidRPr="00B1194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11941">
        <w:rPr>
          <w:rFonts w:ascii="Times New Roman" w:hAnsi="Times New Roman" w:cs="Times New Roman"/>
          <w:b/>
          <w:sz w:val="24"/>
          <w:szCs w:val="24"/>
        </w:rPr>
        <w:t>Rácz Tünde</w:t>
      </w:r>
      <w:r w:rsidRPr="00B1194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11941">
        <w:rPr>
          <w:rFonts w:ascii="Times New Roman" w:hAnsi="Times New Roman" w:cs="Times New Roman"/>
          <w:b/>
          <w:sz w:val="24"/>
          <w:szCs w:val="24"/>
        </w:rPr>
        <w:t>Tóth József Gergő</w:t>
      </w:r>
      <w:r w:rsidRPr="00B1194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11941">
        <w:rPr>
          <w:rFonts w:ascii="Times New Roman" w:hAnsi="Times New Roman" w:cs="Times New Roman"/>
          <w:b/>
          <w:sz w:val="24"/>
          <w:szCs w:val="24"/>
        </w:rPr>
        <w:t>Varga Lilla</w:t>
      </w:r>
      <w:r w:rsidRPr="00B1194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11941">
        <w:rPr>
          <w:rFonts w:ascii="Times New Roman" w:hAnsi="Times New Roman" w:cs="Times New Roman"/>
          <w:b/>
          <w:sz w:val="24"/>
          <w:szCs w:val="24"/>
        </w:rPr>
        <w:t>Rostás Kelen</w:t>
      </w:r>
      <w:r w:rsidRPr="00B1194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11941">
        <w:rPr>
          <w:rFonts w:ascii="Times New Roman" w:hAnsi="Times New Roman" w:cs="Times New Roman"/>
          <w:b/>
          <w:sz w:val="24"/>
          <w:szCs w:val="24"/>
        </w:rPr>
        <w:t>Csébi Maja</w:t>
      </w:r>
      <w:r w:rsidRPr="00B1194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11941">
        <w:rPr>
          <w:rFonts w:ascii="Times New Roman" w:hAnsi="Times New Roman" w:cs="Times New Roman"/>
          <w:b/>
          <w:sz w:val="24"/>
          <w:szCs w:val="24"/>
        </w:rPr>
        <w:t>Mohácsi Debóra</w:t>
      </w:r>
      <w:r w:rsidRPr="00B1194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11941">
        <w:rPr>
          <w:rFonts w:ascii="Times New Roman" w:hAnsi="Times New Roman" w:cs="Times New Roman"/>
          <w:b/>
          <w:sz w:val="24"/>
          <w:szCs w:val="24"/>
        </w:rPr>
        <w:t>Gyöngyösi Bence</w:t>
      </w:r>
      <w:r w:rsidRPr="00B1194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11941">
        <w:rPr>
          <w:rFonts w:ascii="Times New Roman" w:hAnsi="Times New Roman" w:cs="Times New Roman"/>
          <w:b/>
          <w:sz w:val="24"/>
          <w:szCs w:val="24"/>
        </w:rPr>
        <w:t>Horváth Liliána</w:t>
      </w:r>
      <w:r w:rsidRPr="00B1194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11941">
        <w:rPr>
          <w:rFonts w:ascii="Times New Roman" w:hAnsi="Times New Roman" w:cs="Times New Roman"/>
          <w:b/>
          <w:sz w:val="24"/>
          <w:szCs w:val="24"/>
        </w:rPr>
        <w:t>Rostás Áron</w:t>
      </w:r>
      <w:r w:rsidRPr="00B1194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11941">
        <w:rPr>
          <w:rFonts w:ascii="Times New Roman" w:hAnsi="Times New Roman" w:cs="Times New Roman"/>
          <w:b/>
          <w:sz w:val="24"/>
          <w:szCs w:val="24"/>
        </w:rPr>
        <w:t>Guba Melissza</w:t>
      </w:r>
      <w:r w:rsidRPr="00B1194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11941">
        <w:rPr>
          <w:rFonts w:ascii="Times New Roman" w:hAnsi="Times New Roman" w:cs="Times New Roman"/>
          <w:b/>
          <w:sz w:val="24"/>
          <w:szCs w:val="24"/>
        </w:rPr>
        <w:t>Mohácsi Tamás</w:t>
      </w:r>
      <w:r w:rsidRPr="00B1194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11941">
        <w:rPr>
          <w:rFonts w:ascii="Times New Roman" w:hAnsi="Times New Roman" w:cs="Times New Roman"/>
          <w:b/>
          <w:sz w:val="24"/>
          <w:szCs w:val="24"/>
        </w:rPr>
        <w:t>Balogh Melissza</w:t>
      </w:r>
      <w:r w:rsidRPr="00B1194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B11941">
        <w:rPr>
          <w:rFonts w:ascii="Times New Roman" w:hAnsi="Times New Roman" w:cs="Times New Roman"/>
          <w:b/>
          <w:sz w:val="24"/>
          <w:szCs w:val="24"/>
        </w:rPr>
        <w:t>Reichardt</w:t>
      </w:r>
      <w:proofErr w:type="spellEnd"/>
      <w:r w:rsidRPr="00B11941">
        <w:rPr>
          <w:rFonts w:ascii="Times New Roman" w:hAnsi="Times New Roman" w:cs="Times New Roman"/>
          <w:b/>
          <w:sz w:val="24"/>
          <w:szCs w:val="24"/>
        </w:rPr>
        <w:t xml:space="preserve"> Diána</w:t>
      </w:r>
      <w:r w:rsidRPr="00B1194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11941">
        <w:rPr>
          <w:rFonts w:ascii="Times New Roman" w:hAnsi="Times New Roman" w:cs="Times New Roman"/>
          <w:b/>
          <w:sz w:val="24"/>
          <w:szCs w:val="24"/>
        </w:rPr>
        <w:t>Kolompár Jázmin</w:t>
      </w:r>
      <w:r w:rsidRPr="00B1194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B11941">
        <w:rPr>
          <w:rFonts w:ascii="Times New Roman" w:hAnsi="Times New Roman" w:cs="Times New Roman"/>
          <w:b/>
          <w:sz w:val="24"/>
          <w:szCs w:val="24"/>
        </w:rPr>
        <w:t>Risi</w:t>
      </w:r>
      <w:proofErr w:type="spellEnd"/>
      <w:r w:rsidRPr="00B11941">
        <w:rPr>
          <w:rFonts w:ascii="Times New Roman" w:hAnsi="Times New Roman" w:cs="Times New Roman"/>
          <w:b/>
          <w:sz w:val="24"/>
          <w:szCs w:val="24"/>
        </w:rPr>
        <w:t xml:space="preserve"> Patrik</w:t>
      </w:r>
      <w:r w:rsidRPr="00B1194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11941">
        <w:rPr>
          <w:rFonts w:ascii="Times New Roman" w:hAnsi="Times New Roman" w:cs="Times New Roman"/>
          <w:b/>
          <w:sz w:val="24"/>
          <w:szCs w:val="24"/>
        </w:rPr>
        <w:t>Mezei Elza</w:t>
      </w:r>
      <w:r w:rsidRPr="00B1194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11941">
        <w:rPr>
          <w:rFonts w:ascii="Times New Roman" w:hAnsi="Times New Roman" w:cs="Times New Roman"/>
          <w:b/>
          <w:sz w:val="24"/>
          <w:szCs w:val="24"/>
        </w:rPr>
        <w:t>Tóth Beáta</w:t>
      </w:r>
      <w:r w:rsidRPr="00B1194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B11941">
        <w:rPr>
          <w:rFonts w:ascii="Times New Roman" w:hAnsi="Times New Roman" w:cs="Times New Roman"/>
          <w:b/>
          <w:sz w:val="24"/>
          <w:szCs w:val="24"/>
        </w:rPr>
        <w:t>Parázsó</w:t>
      </w:r>
      <w:proofErr w:type="spellEnd"/>
      <w:r w:rsidRPr="00B11941">
        <w:rPr>
          <w:rFonts w:ascii="Times New Roman" w:hAnsi="Times New Roman" w:cs="Times New Roman"/>
          <w:b/>
          <w:sz w:val="24"/>
          <w:szCs w:val="24"/>
        </w:rPr>
        <w:t xml:space="preserve"> Dzsenifer</w:t>
      </w:r>
      <w:r w:rsidRPr="00B1194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11941">
        <w:rPr>
          <w:rFonts w:ascii="Times New Roman" w:hAnsi="Times New Roman" w:cs="Times New Roman"/>
          <w:b/>
          <w:sz w:val="24"/>
          <w:szCs w:val="24"/>
        </w:rPr>
        <w:t>Somogyi Attila</w:t>
      </w:r>
      <w:r w:rsidRPr="00B1194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11941">
        <w:rPr>
          <w:rFonts w:ascii="Times New Roman" w:hAnsi="Times New Roman" w:cs="Times New Roman"/>
          <w:b/>
          <w:sz w:val="24"/>
          <w:szCs w:val="24"/>
        </w:rPr>
        <w:t>Szabó Linda Nóra</w:t>
      </w:r>
      <w:r w:rsidRPr="00B1194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B11941">
        <w:rPr>
          <w:rFonts w:ascii="Times New Roman" w:hAnsi="Times New Roman" w:cs="Times New Roman"/>
          <w:b/>
          <w:sz w:val="24"/>
          <w:szCs w:val="24"/>
        </w:rPr>
        <w:t>Rőth</w:t>
      </w:r>
      <w:proofErr w:type="spellEnd"/>
      <w:r w:rsidRPr="00B11941">
        <w:rPr>
          <w:rFonts w:ascii="Times New Roman" w:hAnsi="Times New Roman" w:cs="Times New Roman"/>
          <w:b/>
          <w:sz w:val="24"/>
          <w:szCs w:val="24"/>
        </w:rPr>
        <w:t xml:space="preserve"> Orsolya</w:t>
      </w:r>
      <w:r w:rsidRPr="00B1194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B11941">
        <w:rPr>
          <w:rFonts w:ascii="Times New Roman" w:hAnsi="Times New Roman" w:cs="Times New Roman"/>
          <w:b/>
          <w:sz w:val="24"/>
          <w:szCs w:val="24"/>
        </w:rPr>
        <w:t>Sanyó</w:t>
      </w:r>
      <w:proofErr w:type="spellEnd"/>
      <w:r w:rsidRPr="00B11941">
        <w:rPr>
          <w:rFonts w:ascii="Times New Roman" w:hAnsi="Times New Roman" w:cs="Times New Roman"/>
          <w:b/>
          <w:sz w:val="24"/>
          <w:szCs w:val="24"/>
        </w:rPr>
        <w:t xml:space="preserve"> Dávid</w:t>
      </w:r>
      <w:r w:rsidR="00B11941" w:rsidRPr="00B11941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920B47" w:rsidRPr="00B11941" w:rsidRDefault="00EB20F0" w:rsidP="00B11941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B11941">
        <w:rPr>
          <w:rFonts w:ascii="Times New Roman" w:hAnsi="Times New Roman" w:cs="Times New Roman"/>
          <w:sz w:val="24"/>
          <w:szCs w:val="24"/>
        </w:rPr>
        <w:t>Dragan ösztöndíjas: Varga Lilla</w:t>
      </w:r>
      <w:r w:rsidR="00B11941" w:rsidRPr="00B11941">
        <w:rPr>
          <w:rFonts w:ascii="Times New Roman" w:hAnsi="Times New Roman" w:cs="Times New Roman"/>
          <w:sz w:val="24"/>
          <w:szCs w:val="24"/>
        </w:rPr>
        <w:t xml:space="preserve">, </w:t>
      </w:r>
      <w:r w:rsidRPr="00B11941">
        <w:rPr>
          <w:rFonts w:ascii="Times New Roman" w:hAnsi="Times New Roman" w:cs="Times New Roman"/>
          <w:sz w:val="24"/>
          <w:szCs w:val="24"/>
        </w:rPr>
        <w:t>Tóth Letícia</w:t>
      </w:r>
      <w:r w:rsidR="00B11941" w:rsidRPr="00B11941">
        <w:rPr>
          <w:rFonts w:ascii="Times New Roman" w:hAnsi="Times New Roman" w:cs="Times New Roman"/>
          <w:sz w:val="24"/>
          <w:szCs w:val="24"/>
        </w:rPr>
        <w:t xml:space="preserve">, </w:t>
      </w:r>
      <w:r w:rsidRPr="00B11941">
        <w:rPr>
          <w:rFonts w:ascii="Times New Roman" w:hAnsi="Times New Roman" w:cs="Times New Roman"/>
          <w:sz w:val="24"/>
          <w:szCs w:val="24"/>
        </w:rPr>
        <w:t>Varga Martin</w:t>
      </w:r>
      <w:r w:rsidR="00B11941" w:rsidRPr="00B11941">
        <w:rPr>
          <w:rFonts w:ascii="Times New Roman" w:hAnsi="Times New Roman" w:cs="Times New Roman"/>
          <w:sz w:val="24"/>
          <w:szCs w:val="24"/>
        </w:rPr>
        <w:t>.</w:t>
      </w:r>
    </w:p>
    <w:p w:rsidR="003D01CA" w:rsidRPr="003D01CA" w:rsidRDefault="003D01CA" w:rsidP="003D01CA">
      <w:pPr>
        <w:pStyle w:val="Listaszerbekezds"/>
        <w:numPr>
          <w:ilvl w:val="0"/>
          <w:numId w:val="9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01CA">
        <w:rPr>
          <w:rFonts w:ascii="Times New Roman" w:eastAsia="Times New Roman" w:hAnsi="Times New Roman" w:cs="Times New Roman"/>
          <w:sz w:val="24"/>
          <w:szCs w:val="24"/>
        </w:rPr>
        <w:t>A tanév során besegítettünk a szociális munka területén is. Ruha, bútor, háztartásigép, háztartási felszerelés, babaváró és gyógyszerkiváltás szerepelt a családoktámogatásában. Tanévkezdéskor tanszerosztást, karácsonykor cipősdoboz ajándékokat osztottunk az igazgyöngyös gyerekeknek és testvéreiknek. A térség óvodáit, bölcsödéit játék és kézműves adományokkal, játékokkal, a partneriskolákat iskolaszerekkel, kreatív felszereléssel segítettük.</w:t>
      </w:r>
    </w:p>
    <w:p w:rsidR="003D01CA" w:rsidRPr="00EE5C5D" w:rsidRDefault="003D01CA" w:rsidP="003D01CA">
      <w:pPr>
        <w:pStyle w:val="Listaszerbekezds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01CA">
        <w:rPr>
          <w:rFonts w:ascii="Times New Roman" w:eastAsia="Times New Roman" w:hAnsi="Times New Roman" w:cs="Times New Roman"/>
          <w:sz w:val="24"/>
          <w:szCs w:val="24"/>
        </w:rPr>
        <w:t xml:space="preserve">11 tanulónkat jelöltük a </w:t>
      </w:r>
      <w:r w:rsidRPr="00217D10">
        <w:rPr>
          <w:rFonts w:ascii="Times New Roman" w:eastAsia="Times New Roman" w:hAnsi="Times New Roman" w:cs="Times New Roman"/>
          <w:sz w:val="24"/>
          <w:szCs w:val="24"/>
        </w:rPr>
        <w:t>Berettyóújfalu város "Leg"-jobbjai</w:t>
      </w:r>
      <w:r w:rsidRPr="003D01CA">
        <w:rPr>
          <w:rFonts w:ascii="Times New Roman" w:eastAsia="Times New Roman" w:hAnsi="Times New Roman" w:cs="Times New Roman"/>
          <w:sz w:val="24"/>
          <w:szCs w:val="24"/>
        </w:rPr>
        <w:t xml:space="preserve"> közé, akik elismerésben részesültek.</w:t>
      </w:r>
    </w:p>
    <w:p w:rsidR="00EE5C5D" w:rsidRPr="00EE5C5D" w:rsidRDefault="00EE5C5D" w:rsidP="00EE5C5D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E5C5D">
        <w:rPr>
          <w:rFonts w:ascii="Times New Roman" w:eastAsia="Times New Roman" w:hAnsi="Times New Roman" w:cs="Times New Roman"/>
          <w:sz w:val="24"/>
          <w:szCs w:val="28"/>
        </w:rPr>
        <w:t xml:space="preserve">Folytattuk együttműködésünket a </w:t>
      </w:r>
      <w:proofErr w:type="spellStart"/>
      <w:r w:rsidRPr="00EE5C5D">
        <w:rPr>
          <w:rFonts w:ascii="Times New Roman" w:eastAsia="Times New Roman" w:hAnsi="Times New Roman" w:cs="Times New Roman"/>
          <w:sz w:val="24"/>
          <w:szCs w:val="28"/>
        </w:rPr>
        <w:t>komádi</w:t>
      </w:r>
      <w:proofErr w:type="spellEnd"/>
      <w:r w:rsidRPr="00EE5C5D">
        <w:rPr>
          <w:rFonts w:ascii="Times New Roman" w:eastAsia="Times New Roman" w:hAnsi="Times New Roman" w:cs="Times New Roman"/>
          <w:sz w:val="24"/>
          <w:szCs w:val="28"/>
        </w:rPr>
        <w:t xml:space="preserve"> Gyermekotthonnal, az idei projektünk az idősotthonnal kötötte össze a gyermekotthonos gyerekeket.</w:t>
      </w:r>
    </w:p>
    <w:p w:rsidR="00EE5C5D" w:rsidRPr="00217D10" w:rsidRDefault="00EE5C5D" w:rsidP="00EE5C5D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Hagyományosan k</w:t>
      </w:r>
      <w:r w:rsidRPr="00EE5C5D">
        <w:rPr>
          <w:rFonts w:ascii="Times New Roman" w:eastAsia="Times New Roman" w:hAnsi="Times New Roman" w:cs="Times New Roman"/>
          <w:sz w:val="24"/>
          <w:szCs w:val="28"/>
        </w:rPr>
        <w:t xml:space="preserve">ét településen – Biharkeresztesen és Mezősason - voltak </w:t>
      </w:r>
      <w:r w:rsidRPr="00217D10">
        <w:rPr>
          <w:rFonts w:ascii="Times New Roman" w:eastAsia="Times New Roman" w:hAnsi="Times New Roman" w:cs="Times New Roman"/>
          <w:sz w:val="24"/>
          <w:szCs w:val="28"/>
        </w:rPr>
        <w:t>iskolaelőkészítő óvodai foglalkozásaink, ahol közel 26 óvodást fejleszthettünk. Új elemként ebben a folyamatba bekapcsoltuk februártól a toldi ovit is.</w:t>
      </w:r>
    </w:p>
    <w:p w:rsidR="00217D10" w:rsidRPr="00217D10" w:rsidRDefault="00217D10" w:rsidP="00217D10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17D10">
        <w:rPr>
          <w:rFonts w:ascii="Times New Roman" w:eastAsia="Times New Roman" w:hAnsi="Times New Roman" w:cs="Times New Roman"/>
          <w:sz w:val="24"/>
          <w:szCs w:val="24"/>
        </w:rPr>
        <w:t xml:space="preserve">Ebben a tanévben is jelentős </w:t>
      </w:r>
      <w:r w:rsidRPr="00217D10">
        <w:rPr>
          <w:rFonts w:ascii="Times New Roman" w:eastAsia="Times New Roman" w:hAnsi="Times New Roman" w:cs="Times New Roman"/>
          <w:b/>
          <w:sz w:val="24"/>
          <w:szCs w:val="24"/>
        </w:rPr>
        <w:t>szociális munka</w:t>
      </w:r>
      <w:r w:rsidRPr="00217D10">
        <w:rPr>
          <w:rFonts w:ascii="Times New Roman" w:eastAsia="Times New Roman" w:hAnsi="Times New Roman" w:cs="Times New Roman"/>
          <w:sz w:val="24"/>
          <w:szCs w:val="24"/>
        </w:rPr>
        <w:t xml:space="preserve"> párosult oktató munkánk mellé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217D10">
        <w:rPr>
          <w:rFonts w:ascii="Times New Roman" w:eastAsia="Times New Roman" w:hAnsi="Times New Roman" w:cs="Times New Roman"/>
          <w:sz w:val="24"/>
          <w:szCs w:val="24"/>
        </w:rPr>
        <w:t>A patronált családokat a tanév során folyamatosan segítettük tartós élelmiszerrel, tisztító- és tisztálkodó szerrel, ruhával, cipővel, lakástextillel, háztartási kisgépekkel, informatikai eszközzel, tüzelővel, hogy megkönnyítsük mindennapjaikat. Karácsonykor cipősdobozos ajándékot, tartós élelmiszercsomagot juttattunk a támogatott családokhoz. Nemcsak a családokra, az intézményekre is gondoltunk, a település óvodáit, iskoláit is megajándékoztuk játékokkal, könyvekkel.</w:t>
      </w:r>
    </w:p>
    <w:p w:rsidR="003D01CA" w:rsidRDefault="003D01C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5C5D" w:rsidRPr="00217D10" w:rsidRDefault="00EE5C5D" w:rsidP="00EE5C5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7D10">
        <w:rPr>
          <w:rFonts w:ascii="Times New Roman" w:eastAsia="Times New Roman" w:hAnsi="Times New Roman" w:cs="Times New Roman"/>
          <w:b/>
          <w:sz w:val="24"/>
          <w:szCs w:val="24"/>
        </w:rPr>
        <w:t xml:space="preserve">Szeptemberben az első osztályt kezdő hátrányos helyzetű gyerekeknek felszerelt iskolatáskákat tudtunk adni, és a következő tanévben is tudjuk a kicsiket felszerelt </w:t>
      </w:r>
      <w:r w:rsidRPr="00217D1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iskolatáskával-tolltartóval támogatni. </w:t>
      </w:r>
      <w:r w:rsidR="00217D10" w:rsidRPr="00217D10">
        <w:rPr>
          <w:rFonts w:ascii="Times New Roman" w:eastAsia="Times New Roman" w:hAnsi="Times New Roman" w:cs="Times New Roman"/>
          <w:b/>
          <w:sz w:val="24"/>
          <w:szCs w:val="24"/>
        </w:rPr>
        <w:t xml:space="preserve">Az igényeket a nyár folyamán fogadták és rögzítették munkatársaink. </w:t>
      </w:r>
    </w:p>
    <w:p w:rsidR="00EE5C5D" w:rsidRPr="00217D10" w:rsidRDefault="00EE5C5D" w:rsidP="00EE5C5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7D10" w:rsidRDefault="00EE5C5D" w:rsidP="00EE5C5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7D10">
        <w:rPr>
          <w:rFonts w:ascii="Times New Roman" w:eastAsia="Times New Roman" w:hAnsi="Times New Roman" w:cs="Times New Roman"/>
          <w:sz w:val="24"/>
          <w:szCs w:val="24"/>
        </w:rPr>
        <w:t>Jó együttműködésben dolgozunk a település</w:t>
      </w:r>
      <w:r w:rsidR="006258BF">
        <w:rPr>
          <w:rFonts w:ascii="Times New Roman" w:eastAsia="Times New Roman" w:hAnsi="Times New Roman" w:cs="Times New Roman"/>
          <w:sz w:val="24"/>
          <w:szCs w:val="24"/>
        </w:rPr>
        <w:t>ek önkormányzataival</w:t>
      </w:r>
      <w:r w:rsidRPr="00217D10">
        <w:rPr>
          <w:rFonts w:ascii="Times New Roman" w:eastAsia="Times New Roman" w:hAnsi="Times New Roman" w:cs="Times New Roman"/>
          <w:sz w:val="24"/>
          <w:szCs w:val="24"/>
        </w:rPr>
        <w:t xml:space="preserve">, a </w:t>
      </w:r>
      <w:r w:rsidR="00217D10">
        <w:rPr>
          <w:rFonts w:ascii="Times New Roman" w:eastAsia="Times New Roman" w:hAnsi="Times New Roman" w:cs="Times New Roman"/>
          <w:sz w:val="24"/>
          <w:szCs w:val="24"/>
        </w:rPr>
        <w:t>Berettyóújfalui Tankerületi Központtal</w:t>
      </w:r>
      <w:r w:rsidRPr="00217D10">
        <w:rPr>
          <w:rFonts w:ascii="Times New Roman" w:eastAsia="Times New Roman" w:hAnsi="Times New Roman" w:cs="Times New Roman"/>
          <w:sz w:val="24"/>
          <w:szCs w:val="24"/>
        </w:rPr>
        <w:t xml:space="preserve">, a szociális ellátórendszerrel, valamint mindazokkal az intézményekkel, akik az érintett gyerekekkel kapcsolatban vannak. </w:t>
      </w:r>
    </w:p>
    <w:p w:rsidR="00264D22" w:rsidRPr="00264D22" w:rsidRDefault="00D41980" w:rsidP="00264D2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Köszönöm</w:t>
      </w:r>
      <w:r w:rsidR="00EE5C5D" w:rsidRPr="00217D1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17D10">
        <w:rPr>
          <w:rFonts w:ascii="Times New Roman" w:eastAsia="Times New Roman" w:hAnsi="Times New Roman" w:cs="Times New Roman"/>
          <w:sz w:val="24"/>
          <w:szCs w:val="24"/>
        </w:rPr>
        <w:t>a munkánk támogatását.</w:t>
      </w:r>
      <w:r w:rsidR="00264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64D22" w:rsidRPr="00264D22">
        <w:rPr>
          <w:rFonts w:ascii="Times New Roman" w:eastAsia="Times New Roman" w:hAnsi="Times New Roman" w:cs="Times New Roman"/>
          <w:sz w:val="24"/>
          <w:szCs w:val="28"/>
        </w:rPr>
        <w:t>Szeretnénk továbbra is jelen lenni munkánkkal Biharkeresztesen és a környező településeken, segítve a leszakadó társadalmi csoportokat, hogy gyerekeik másfajta jövőképpel nőhessenek fel, és segítve a velük foglalkozó intézmények munkáját is</w:t>
      </w:r>
      <w:r w:rsidR="00264D2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64D22" w:rsidRDefault="00264D22" w:rsidP="00264D22">
      <w:pPr>
        <w:spacing w:after="0" w:line="25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1941" w:rsidRPr="00B11941" w:rsidRDefault="00B11941" w:rsidP="00B11941">
      <w:pPr>
        <w:jc w:val="both"/>
        <w:rPr>
          <w:rFonts w:ascii="Times New Roman" w:hAnsi="Times New Roman" w:cs="Times New Roman"/>
          <w:sz w:val="24"/>
        </w:rPr>
      </w:pPr>
      <w:r w:rsidRPr="00B11941">
        <w:rPr>
          <w:rFonts w:ascii="Times New Roman" w:hAnsi="Times New Roman" w:cs="Times New Roman"/>
          <w:sz w:val="24"/>
        </w:rPr>
        <w:t>Szeretném tájékoztatni arról, hogy 2025. 09. 01-től nyugdíjba vonulok, és szakmai tanácsosként dolgozom majd tovább. Az iskola vezetése ezért átalakul 2025.szeptember 01-től.</w:t>
      </w:r>
    </w:p>
    <w:p w:rsidR="00B11941" w:rsidRPr="00B11941" w:rsidRDefault="00B11941" w:rsidP="00B11941">
      <w:pPr>
        <w:pStyle w:val="Listaszerbekezds"/>
        <w:numPr>
          <w:ilvl w:val="0"/>
          <w:numId w:val="12"/>
        </w:numPr>
        <w:spacing w:line="259" w:lineRule="auto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B11941">
        <w:rPr>
          <w:rFonts w:ascii="Times New Roman" w:hAnsi="Times New Roman" w:cs="Times New Roman"/>
          <w:sz w:val="24"/>
        </w:rPr>
        <w:t xml:space="preserve">Az Igazgyöngy Alapfokú Művészeti Iskola igazgatói feladatait: Kiss Papp Csilla Zsuzsanna látja el, az igazgatóhelyettesi feladatokat Tóth Mónika végzi majd. </w:t>
      </w:r>
    </w:p>
    <w:p w:rsidR="00EE5C5D" w:rsidRPr="00B11941" w:rsidRDefault="00B11941" w:rsidP="00B11941">
      <w:pPr>
        <w:pStyle w:val="Listaszerbekezds"/>
        <w:numPr>
          <w:ilvl w:val="0"/>
          <w:numId w:val="12"/>
        </w:numPr>
        <w:spacing w:line="259" w:lineRule="auto"/>
        <w:jc w:val="both"/>
        <w:rPr>
          <w:rFonts w:ascii="Times New Roman" w:hAnsi="Times New Roman" w:cs="Times New Roman"/>
          <w:sz w:val="24"/>
        </w:rPr>
      </w:pPr>
      <w:r w:rsidRPr="00B11941">
        <w:rPr>
          <w:rFonts w:ascii="Times New Roman" w:hAnsi="Times New Roman" w:cs="Times New Roman"/>
          <w:sz w:val="24"/>
        </w:rPr>
        <w:t>Az Igazgyöngy Alapítvány szociális területének a vezetést Veress Tamás látja el.</w:t>
      </w:r>
    </w:p>
    <w:p w:rsidR="00217D10" w:rsidRPr="00217D10" w:rsidRDefault="00217D10" w:rsidP="00217D10">
      <w:pPr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17D10">
        <w:rPr>
          <w:rFonts w:ascii="Times New Roman" w:eastAsia="Times New Roman" w:hAnsi="Times New Roman" w:cs="Times New Roman"/>
          <w:sz w:val="24"/>
          <w:szCs w:val="28"/>
        </w:rPr>
        <w:t>Berettyóújfalu, 2025. augusztus 21.</w:t>
      </w:r>
    </w:p>
    <w:p w:rsidR="003D01CA" w:rsidRDefault="003D01C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1542" w:rsidRDefault="008E154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1542" w:rsidRDefault="008E154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7D10" w:rsidRDefault="003A16C4" w:rsidP="00217D10">
      <w:pPr>
        <w:spacing w:after="0" w:line="252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217D10">
        <w:rPr>
          <w:rFonts w:ascii="Times New Roman" w:eastAsia="Times New Roman" w:hAnsi="Times New Roman" w:cs="Times New Roman"/>
          <w:sz w:val="24"/>
          <w:szCs w:val="28"/>
        </w:rPr>
        <w:t>Tisztelettel:</w:t>
      </w:r>
    </w:p>
    <w:p w:rsidR="00217D10" w:rsidRDefault="00217D10">
      <w:pPr>
        <w:spacing w:after="0" w:line="252" w:lineRule="auto"/>
        <w:ind w:left="720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8E1542" w:rsidRPr="00217D10" w:rsidRDefault="003A16C4" w:rsidP="00217D10">
      <w:pPr>
        <w:spacing w:after="0" w:line="252" w:lineRule="auto"/>
        <w:ind w:left="720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217D10">
        <w:rPr>
          <w:rFonts w:ascii="Times New Roman" w:eastAsia="Times New Roman" w:hAnsi="Times New Roman" w:cs="Times New Roman"/>
          <w:sz w:val="24"/>
          <w:szCs w:val="28"/>
        </w:rPr>
        <w:t>L. Ritók Nóra</w:t>
      </w:r>
    </w:p>
    <w:p w:rsidR="00A665FB" w:rsidRDefault="003A16C4" w:rsidP="00217D10">
      <w:pPr>
        <w:spacing w:after="0" w:line="252" w:lineRule="auto"/>
        <w:ind w:left="720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217D10">
        <w:rPr>
          <w:rFonts w:ascii="Times New Roman" w:eastAsia="Times New Roman" w:hAnsi="Times New Roman" w:cs="Times New Roman"/>
          <w:sz w:val="24"/>
          <w:szCs w:val="28"/>
        </w:rPr>
        <w:t xml:space="preserve">                                                             </w:t>
      </w:r>
      <w:r w:rsidR="00A665FB" w:rsidRPr="00217D10">
        <w:rPr>
          <w:rFonts w:ascii="Times New Roman" w:eastAsia="Times New Roman" w:hAnsi="Times New Roman" w:cs="Times New Roman"/>
          <w:sz w:val="24"/>
          <w:szCs w:val="28"/>
        </w:rPr>
        <w:t xml:space="preserve">                    </w:t>
      </w:r>
      <w:proofErr w:type="gramStart"/>
      <w:r w:rsidR="00A665FB" w:rsidRPr="00217D10">
        <w:rPr>
          <w:rFonts w:ascii="Times New Roman" w:eastAsia="Times New Roman" w:hAnsi="Times New Roman" w:cs="Times New Roman"/>
          <w:sz w:val="24"/>
          <w:szCs w:val="28"/>
        </w:rPr>
        <w:t>igazgató</w:t>
      </w:r>
      <w:proofErr w:type="gramEnd"/>
      <w:r w:rsidR="00A665FB" w:rsidRPr="00217D10">
        <w:rPr>
          <w:rFonts w:ascii="Times New Roman" w:eastAsia="Times New Roman" w:hAnsi="Times New Roman" w:cs="Times New Roman"/>
          <w:sz w:val="24"/>
          <w:szCs w:val="28"/>
        </w:rPr>
        <w:t xml:space="preserve">   </w:t>
      </w:r>
    </w:p>
    <w:p w:rsidR="00217D10" w:rsidRPr="00217D10" w:rsidRDefault="00217D10" w:rsidP="00217D10">
      <w:pPr>
        <w:spacing w:after="0" w:line="252" w:lineRule="auto"/>
        <w:ind w:left="720"/>
        <w:jc w:val="right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Igazgyöngy AMI</w:t>
      </w:r>
    </w:p>
    <w:p w:rsidR="00A665FB" w:rsidRPr="00217D10" w:rsidRDefault="00A665FB" w:rsidP="00A665FB">
      <w:pPr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A665FB" w:rsidRPr="00217D10" w:rsidRDefault="00A665FB" w:rsidP="00A665FB">
      <w:pPr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A665FB" w:rsidRPr="00217D10" w:rsidRDefault="00A665FB" w:rsidP="00A665FB">
      <w:pPr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A665FB" w:rsidRPr="00217D10" w:rsidRDefault="00A665FB" w:rsidP="00A665FB">
      <w:pPr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A665FB" w:rsidRPr="00217D10" w:rsidRDefault="00A665FB" w:rsidP="00A665FB">
      <w:pPr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A665FB" w:rsidRPr="00217D10" w:rsidRDefault="00A665FB" w:rsidP="00A665FB">
      <w:pPr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sectPr w:rsidR="00A665FB" w:rsidRPr="00217D10" w:rsidSect="00920B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942" w:right="1558" w:bottom="1134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782" w:rsidRDefault="00587782">
      <w:pPr>
        <w:spacing w:after="0" w:line="240" w:lineRule="auto"/>
      </w:pPr>
      <w:r>
        <w:separator/>
      </w:r>
    </w:p>
  </w:endnote>
  <w:endnote w:type="continuationSeparator" w:id="0">
    <w:p w:rsidR="00587782" w:rsidRDefault="00587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B47" w:rsidRDefault="00920B4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B47" w:rsidRDefault="00920B47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B47" w:rsidRDefault="00920B4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782" w:rsidRDefault="00587782">
      <w:pPr>
        <w:spacing w:after="0" w:line="240" w:lineRule="auto"/>
      </w:pPr>
      <w:r>
        <w:separator/>
      </w:r>
    </w:p>
  </w:footnote>
  <w:footnote w:type="continuationSeparator" w:id="0">
    <w:p w:rsidR="00587782" w:rsidRDefault="00587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B47" w:rsidRDefault="00920B4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542" w:rsidRDefault="003A16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26"/>
      </w:tabs>
      <w:spacing w:after="0" w:line="240" w:lineRule="auto"/>
      <w:ind w:left="1560"/>
      <w:jc w:val="center"/>
      <w:rPr>
        <w:rFonts w:eastAsia="Calibri"/>
        <w:b/>
        <w:color w:val="000000"/>
        <w:sz w:val="56"/>
        <w:szCs w:val="56"/>
      </w:rPr>
    </w:pPr>
    <w:r>
      <w:rPr>
        <w:rFonts w:eastAsia="Calibri"/>
        <w:b/>
        <w:color w:val="000000"/>
        <w:sz w:val="56"/>
        <w:szCs w:val="56"/>
      </w:rPr>
      <w:t>IGAZGYÖNGY AMI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-176529</wp:posOffset>
          </wp:positionH>
          <wp:positionV relativeFrom="paragraph">
            <wp:posOffset>-143282</wp:posOffset>
          </wp:positionV>
          <wp:extent cx="1427634" cy="1280564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27634" cy="128056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8E1542" w:rsidRDefault="003A16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26"/>
      </w:tabs>
      <w:spacing w:after="0" w:line="240" w:lineRule="auto"/>
      <w:ind w:left="1560"/>
      <w:jc w:val="center"/>
      <w:rPr>
        <w:rFonts w:eastAsia="Calibri"/>
        <w:color w:val="000000"/>
        <w:sz w:val="48"/>
        <w:szCs w:val="48"/>
      </w:rPr>
    </w:pPr>
    <w:r>
      <w:rPr>
        <w:rFonts w:eastAsia="Calibri"/>
        <w:color w:val="000000"/>
        <w:sz w:val="48"/>
        <w:szCs w:val="48"/>
      </w:rPr>
      <w:t>4100 Berettyóújfalu, Sinka I. u. 7.</w:t>
    </w:r>
  </w:p>
  <w:p w:rsidR="008E1542" w:rsidRDefault="003A16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26"/>
      </w:tabs>
      <w:spacing w:after="0" w:line="240" w:lineRule="auto"/>
      <w:ind w:left="2268"/>
      <w:jc w:val="center"/>
      <w:rPr>
        <w:rFonts w:eastAsia="Calibri"/>
        <w:color w:val="000000"/>
        <w:sz w:val="48"/>
        <w:szCs w:val="48"/>
      </w:rPr>
    </w:pPr>
    <w:r>
      <w:rPr>
        <w:rFonts w:eastAsia="Calibri"/>
        <w:color w:val="000000"/>
        <w:sz w:val="48"/>
        <w:szCs w:val="48"/>
      </w:rPr>
      <w:t>Tel</w:t>
    </w:r>
    <w:proofErr w:type="gramStart"/>
    <w:r>
      <w:rPr>
        <w:rFonts w:eastAsia="Calibri"/>
        <w:color w:val="000000"/>
        <w:sz w:val="48"/>
        <w:szCs w:val="48"/>
      </w:rPr>
      <w:t>.,</w:t>
    </w:r>
    <w:proofErr w:type="gramEnd"/>
    <w:r>
      <w:rPr>
        <w:rFonts w:eastAsia="Calibri"/>
        <w:color w:val="000000"/>
        <w:sz w:val="48"/>
        <w:szCs w:val="48"/>
      </w:rPr>
      <w:t xml:space="preserve"> fax: 06-54-789-010</w:t>
    </w:r>
  </w:p>
  <w:p w:rsidR="008E1542" w:rsidRDefault="008E154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26"/>
      </w:tabs>
      <w:spacing w:after="0" w:line="240" w:lineRule="auto"/>
      <w:ind w:left="2268"/>
      <w:jc w:val="center"/>
      <w:rPr>
        <w:rFonts w:eastAsia="Calibri"/>
        <w:color w:val="000000"/>
      </w:rPr>
    </w:pPr>
  </w:p>
  <w:p w:rsidR="008E1542" w:rsidRDefault="008E1542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26"/>
      </w:tabs>
      <w:spacing w:after="0" w:line="240" w:lineRule="auto"/>
      <w:jc w:val="center"/>
      <w:rPr>
        <w:rFonts w:eastAsia="Calibri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B47" w:rsidRDefault="00920B4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44CE1"/>
    <w:multiLevelType w:val="multilevel"/>
    <w:tmpl w:val="2D30EE0E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AD0555"/>
    <w:multiLevelType w:val="multilevel"/>
    <w:tmpl w:val="7AA8D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AE1B95"/>
    <w:multiLevelType w:val="multilevel"/>
    <w:tmpl w:val="B998AB2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6F0377D"/>
    <w:multiLevelType w:val="multilevel"/>
    <w:tmpl w:val="CAA6C8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E7949CC"/>
    <w:multiLevelType w:val="hybridMultilevel"/>
    <w:tmpl w:val="3E34E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972F89"/>
    <w:multiLevelType w:val="hybridMultilevel"/>
    <w:tmpl w:val="D01AEC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744030"/>
    <w:multiLevelType w:val="hybridMultilevel"/>
    <w:tmpl w:val="871EED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D3398B"/>
    <w:multiLevelType w:val="multilevel"/>
    <w:tmpl w:val="84D8F30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63434A31"/>
    <w:multiLevelType w:val="multilevel"/>
    <w:tmpl w:val="1BD65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B6E34F6"/>
    <w:multiLevelType w:val="multilevel"/>
    <w:tmpl w:val="04DCB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CA70E76"/>
    <w:multiLevelType w:val="hybridMultilevel"/>
    <w:tmpl w:val="04E072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5B4260"/>
    <w:multiLevelType w:val="hybridMultilevel"/>
    <w:tmpl w:val="4FF6DE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0"/>
  </w:num>
  <w:num w:numId="5">
    <w:abstractNumId w:val="4"/>
  </w:num>
  <w:num w:numId="6">
    <w:abstractNumId w:val="11"/>
  </w:num>
  <w:num w:numId="7">
    <w:abstractNumId w:val="5"/>
  </w:num>
  <w:num w:numId="8">
    <w:abstractNumId w:val="1"/>
  </w:num>
  <w:num w:numId="9">
    <w:abstractNumId w:val="9"/>
  </w:num>
  <w:num w:numId="10">
    <w:abstractNumId w:val="8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542"/>
    <w:rsid w:val="00036278"/>
    <w:rsid w:val="000A0F1B"/>
    <w:rsid w:val="00142F59"/>
    <w:rsid w:val="00217D10"/>
    <w:rsid w:val="00264D22"/>
    <w:rsid w:val="002B72AD"/>
    <w:rsid w:val="003829FB"/>
    <w:rsid w:val="00387293"/>
    <w:rsid w:val="003A16C4"/>
    <w:rsid w:val="003D01CA"/>
    <w:rsid w:val="004726CE"/>
    <w:rsid w:val="0054355E"/>
    <w:rsid w:val="00587782"/>
    <w:rsid w:val="006258BF"/>
    <w:rsid w:val="00647A8A"/>
    <w:rsid w:val="00661D6E"/>
    <w:rsid w:val="006A60C5"/>
    <w:rsid w:val="00755DA6"/>
    <w:rsid w:val="008A65A0"/>
    <w:rsid w:val="008E1542"/>
    <w:rsid w:val="008F0D77"/>
    <w:rsid w:val="009043EA"/>
    <w:rsid w:val="00920B47"/>
    <w:rsid w:val="009541E7"/>
    <w:rsid w:val="009A096B"/>
    <w:rsid w:val="009B22BB"/>
    <w:rsid w:val="00A31C18"/>
    <w:rsid w:val="00A423D0"/>
    <w:rsid w:val="00A50E5C"/>
    <w:rsid w:val="00A665FB"/>
    <w:rsid w:val="00A74318"/>
    <w:rsid w:val="00AC0BB7"/>
    <w:rsid w:val="00B11941"/>
    <w:rsid w:val="00B12341"/>
    <w:rsid w:val="00BB77BD"/>
    <w:rsid w:val="00CC087B"/>
    <w:rsid w:val="00CC7186"/>
    <w:rsid w:val="00CD087B"/>
    <w:rsid w:val="00D33235"/>
    <w:rsid w:val="00D41980"/>
    <w:rsid w:val="00DE2C01"/>
    <w:rsid w:val="00E4676B"/>
    <w:rsid w:val="00EB104E"/>
    <w:rsid w:val="00EB20F0"/>
    <w:rsid w:val="00ED7B66"/>
    <w:rsid w:val="00EE5C5D"/>
    <w:rsid w:val="00EF70BD"/>
    <w:rsid w:val="00F81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9A007"/>
  <w15:docId w15:val="{D2A3B6C9-CFDC-4FC2-8325-130FF09A3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F1391"/>
    <w:rPr>
      <w:rFonts w:eastAsiaTheme="minorEastAsia"/>
    </w:rPr>
  </w:style>
  <w:style w:type="paragraph" w:styleId="Cmsor1">
    <w:name w:val="heading 1"/>
    <w:basedOn w:val="Norml"/>
    <w:next w:val="Norm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before="480" w:after="120"/>
    </w:pPr>
    <w:rPr>
      <w:b/>
      <w:sz w:val="72"/>
      <w:szCs w:val="72"/>
    </w:rPr>
  </w:style>
  <w:style w:type="paragraph" w:styleId="lfej">
    <w:name w:val="header"/>
    <w:basedOn w:val="Norml"/>
    <w:link w:val="lfejChar"/>
    <w:uiPriority w:val="99"/>
    <w:unhideWhenUsed/>
    <w:rsid w:val="00FF1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F1391"/>
    <w:rPr>
      <w:rFonts w:eastAsiaTheme="minorEastAsia"/>
      <w:lang w:eastAsia="hu-HU"/>
    </w:rPr>
  </w:style>
  <w:style w:type="paragraph" w:styleId="Listaszerbekezds">
    <w:name w:val="List Paragraph"/>
    <w:basedOn w:val="Norml"/>
    <w:uiPriority w:val="34"/>
    <w:qFormat/>
    <w:rsid w:val="00FF1391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paragraph" w:styleId="Alcm">
    <w:name w:val="Subtitle"/>
    <w:basedOn w:val="Norml"/>
    <w:next w:val="Norm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lb">
    <w:name w:val="footer"/>
    <w:basedOn w:val="Norml"/>
    <w:link w:val="llbChar"/>
    <w:uiPriority w:val="99"/>
    <w:unhideWhenUsed/>
    <w:rsid w:val="00920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20B47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5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2NdDHYyYekeqMODf+tuejimSZw==">CgMxLjAyCGguZ2pkZ3hzOAByITFJV3JHRXVoQ1htWmJ4Y0pSdk9lT0hfeUI0RndFZjFQSA==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5</Pages>
  <Words>1186</Words>
  <Characters>8184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Kiss Papp Csilla</cp:lastModifiedBy>
  <cp:revision>22</cp:revision>
  <dcterms:created xsi:type="dcterms:W3CDTF">2023-07-27T11:56:00Z</dcterms:created>
  <dcterms:modified xsi:type="dcterms:W3CDTF">2025-08-22T10:06:00Z</dcterms:modified>
</cp:coreProperties>
</file>